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7221" w14:textId="2C41F1E6" w:rsidR="00FD2204" w:rsidRDefault="005C3870" w:rsidP="00FD2204">
      <w:pPr>
        <w:pStyle w:val="xmsolistparagraph"/>
        <w:ind w:left="0"/>
        <w:rPr>
          <w:rFonts w:eastAsia="Times New Roman"/>
        </w:rPr>
      </w:pPr>
      <w:r>
        <w:rPr>
          <w:noProof/>
          <w:color w:val="000000"/>
        </w:rPr>
        <w:drawing>
          <wp:inline distT="0" distB="0" distL="0" distR="0" wp14:anchorId="7AB81F0D" wp14:editId="048C2B4A">
            <wp:extent cx="1476375" cy="476250"/>
            <wp:effectExtent l="0" t="0" r="9525" b="0"/>
            <wp:docPr id="3" name="Afbeelding 3" descr="cid:1790f0babbad7d3bc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790f0babbad7d3bc95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a:ln>
                      <a:noFill/>
                    </a:ln>
                  </pic:spPr>
                </pic:pic>
              </a:graphicData>
            </a:graphic>
          </wp:inline>
        </w:drawing>
      </w:r>
    </w:p>
    <w:p w14:paraId="78E9D8D9" w14:textId="77777777" w:rsidR="005C3870" w:rsidRDefault="005C3870" w:rsidP="00FD2204">
      <w:pPr>
        <w:pStyle w:val="xmsolistparagraph"/>
        <w:ind w:left="0"/>
        <w:rPr>
          <w:rFonts w:eastAsia="Times New Roman"/>
        </w:rPr>
      </w:pPr>
    </w:p>
    <w:p w14:paraId="4C666FBA" w14:textId="7C96A27D" w:rsidR="000E3570" w:rsidRPr="007F252B" w:rsidRDefault="00E506AB" w:rsidP="007F252B">
      <w:pPr>
        <w:pStyle w:val="Geenafstand"/>
        <w:rPr>
          <w:b/>
          <w:bCs/>
          <w:sz w:val="28"/>
          <w:szCs w:val="28"/>
        </w:rPr>
      </w:pPr>
      <w:r w:rsidRPr="007F252B">
        <w:rPr>
          <w:b/>
          <w:bCs/>
          <w:sz w:val="28"/>
          <w:szCs w:val="28"/>
        </w:rPr>
        <w:t>Vacature</w:t>
      </w:r>
    </w:p>
    <w:p w14:paraId="27504AF0" w14:textId="6DFA5E88" w:rsidR="00D7504D" w:rsidRPr="007F252B" w:rsidRDefault="000E3570" w:rsidP="00D7504D">
      <w:pPr>
        <w:pStyle w:val="Geenafstand"/>
        <w:rPr>
          <w:b/>
          <w:bCs/>
          <w:sz w:val="28"/>
          <w:szCs w:val="28"/>
        </w:rPr>
      </w:pPr>
      <w:r w:rsidRPr="007F252B">
        <w:rPr>
          <w:b/>
          <w:bCs/>
          <w:sz w:val="28"/>
          <w:szCs w:val="28"/>
        </w:rPr>
        <w:t xml:space="preserve">Lid </w:t>
      </w:r>
      <w:r w:rsidR="00D7504D" w:rsidRPr="007F252B">
        <w:rPr>
          <w:b/>
          <w:bCs/>
          <w:sz w:val="28"/>
          <w:szCs w:val="28"/>
        </w:rPr>
        <w:t xml:space="preserve">Raad van Toezicht The </w:t>
      </w:r>
      <w:proofErr w:type="spellStart"/>
      <w:r w:rsidR="00D7504D" w:rsidRPr="007F252B">
        <w:rPr>
          <w:b/>
          <w:bCs/>
          <w:sz w:val="28"/>
          <w:szCs w:val="28"/>
        </w:rPr>
        <w:t>Mall</w:t>
      </w:r>
      <w:proofErr w:type="spellEnd"/>
      <w:r w:rsidR="00254F04" w:rsidRPr="007F252B">
        <w:rPr>
          <w:b/>
          <w:bCs/>
          <w:sz w:val="28"/>
          <w:szCs w:val="28"/>
        </w:rPr>
        <w:t>, portefeuille HRM</w:t>
      </w:r>
    </w:p>
    <w:p w14:paraId="13262CDD" w14:textId="70D1AF45" w:rsidR="00991D10" w:rsidRDefault="007F252B" w:rsidP="00D7504D">
      <w:pPr>
        <w:pStyle w:val="Geenafstand"/>
        <w:rPr>
          <w:sz w:val="24"/>
          <w:szCs w:val="24"/>
        </w:rPr>
      </w:pPr>
      <w:r>
        <w:rPr>
          <w:sz w:val="24"/>
          <w:szCs w:val="24"/>
        </w:rPr>
        <w:t>Amsterdam, januari 2023</w:t>
      </w:r>
    </w:p>
    <w:p w14:paraId="047A67FD" w14:textId="77777777" w:rsidR="007F252B" w:rsidRPr="007F252B" w:rsidRDefault="007F252B" w:rsidP="00D7504D">
      <w:pPr>
        <w:pStyle w:val="Geenafstand"/>
        <w:rPr>
          <w:sz w:val="24"/>
          <w:szCs w:val="24"/>
        </w:rPr>
      </w:pPr>
    </w:p>
    <w:p w14:paraId="3FE1810A" w14:textId="77777777" w:rsidR="00991D10" w:rsidRPr="00991D10" w:rsidRDefault="00991D10" w:rsidP="00FD2204">
      <w:pPr>
        <w:pStyle w:val="xmsolistparagraph"/>
        <w:ind w:left="0"/>
        <w:rPr>
          <w:rFonts w:ascii="Adobe Caslon Pro" w:hAnsi="Adobe Caslon Pro"/>
          <w:b/>
          <w:bCs/>
        </w:rPr>
      </w:pPr>
      <w:r w:rsidRPr="00991D10">
        <w:rPr>
          <w:rFonts w:ascii="Adobe Caslon Pro" w:hAnsi="Adobe Caslon Pro"/>
          <w:b/>
          <w:bCs/>
        </w:rPr>
        <w:t>Inleiding</w:t>
      </w:r>
    </w:p>
    <w:p w14:paraId="7501842D" w14:textId="36A697C5" w:rsidR="00991D10" w:rsidRDefault="006A033D" w:rsidP="00FD2204">
      <w:pPr>
        <w:pStyle w:val="xmsolistparagraph"/>
        <w:ind w:left="0"/>
        <w:rPr>
          <w:rFonts w:ascii="Adobe Caslon Pro" w:hAnsi="Adobe Caslon Pro"/>
        </w:rPr>
      </w:pPr>
      <w:r w:rsidRPr="00991D10">
        <w:rPr>
          <w:rFonts w:ascii="Adobe Caslon Pro" w:hAnsi="Adobe Caslon Pro"/>
        </w:rPr>
        <w:t xml:space="preserve">Stichting The </w:t>
      </w:r>
      <w:proofErr w:type="spellStart"/>
      <w:r w:rsidRPr="00991D10">
        <w:rPr>
          <w:rFonts w:ascii="Adobe Caslon Pro" w:hAnsi="Adobe Caslon Pro"/>
        </w:rPr>
        <w:t>Mall</w:t>
      </w:r>
      <w:proofErr w:type="spellEnd"/>
      <w:r w:rsidRPr="00991D10">
        <w:rPr>
          <w:rFonts w:ascii="Adobe Caslon Pro" w:hAnsi="Adobe Caslon Pro"/>
        </w:rPr>
        <w:t xml:space="preserve"> De Baarsjes is een organisatie voor jongerenwelzijnswerk met </w:t>
      </w:r>
      <w:r w:rsidR="007F252B">
        <w:rPr>
          <w:rFonts w:ascii="Adobe Caslon Pro" w:hAnsi="Adobe Caslon Pro"/>
        </w:rPr>
        <w:t xml:space="preserve">14 </w:t>
      </w:r>
      <w:r w:rsidRPr="00991D10">
        <w:rPr>
          <w:rFonts w:ascii="Adobe Caslon Pro" w:hAnsi="Adobe Caslon Pro"/>
        </w:rPr>
        <w:t>medewerkers die als hoopvol, betrokken, enthousiast en authentiek worden getypeerd. Wij werken vanuit jongerencentra en op straat met jongeren van 10-23 jaar in de Baarsjes in Amsterdam West.</w:t>
      </w:r>
      <w:r w:rsidR="0097196A">
        <w:rPr>
          <w:rFonts w:ascii="Adobe Caslon Pro" w:hAnsi="Adobe Caslon Pro"/>
        </w:rPr>
        <w:t xml:space="preserve"> Ook</w:t>
      </w:r>
      <w:r w:rsidR="00F11AE6">
        <w:rPr>
          <w:rFonts w:ascii="Adobe Caslon Pro" w:hAnsi="Adobe Caslon Pro"/>
        </w:rPr>
        <w:t xml:space="preserve"> werken wij als jongerenwerk </w:t>
      </w:r>
      <w:r w:rsidR="007F252B">
        <w:rPr>
          <w:rFonts w:ascii="Adobe Caslon Pro" w:hAnsi="Adobe Caslon Pro"/>
        </w:rPr>
        <w:t>op</w:t>
      </w:r>
      <w:r w:rsidR="00F11AE6">
        <w:rPr>
          <w:rFonts w:ascii="Adobe Caslon Pro" w:hAnsi="Adobe Caslon Pro"/>
        </w:rPr>
        <w:t xml:space="preserve"> </w:t>
      </w:r>
      <w:r w:rsidR="007F252B">
        <w:rPr>
          <w:rFonts w:ascii="Adobe Caslon Pro" w:hAnsi="Adobe Caslon Pro"/>
        </w:rPr>
        <w:t xml:space="preserve">scholen </w:t>
      </w:r>
      <w:r w:rsidR="00F11AE6">
        <w:rPr>
          <w:rFonts w:ascii="Adobe Caslon Pro" w:hAnsi="Adobe Caslon Pro"/>
        </w:rPr>
        <w:t>in West.</w:t>
      </w:r>
    </w:p>
    <w:p w14:paraId="5E85D4BA" w14:textId="77777777" w:rsidR="00991D10" w:rsidRDefault="00991D10" w:rsidP="00FD2204">
      <w:pPr>
        <w:pStyle w:val="xmsolistparagraph"/>
        <w:ind w:left="0"/>
        <w:rPr>
          <w:rFonts w:ascii="Adobe Caslon Pro" w:hAnsi="Adobe Caslon Pro"/>
        </w:rPr>
      </w:pPr>
    </w:p>
    <w:p w14:paraId="38D20A54" w14:textId="0D2D77A6" w:rsidR="00991D10" w:rsidRDefault="006A033D" w:rsidP="00FD2204">
      <w:pPr>
        <w:pStyle w:val="xmsolistparagraph"/>
        <w:ind w:left="0"/>
        <w:rPr>
          <w:rFonts w:ascii="Adobe Caslon Pro" w:hAnsi="Adobe Caslon Pro"/>
        </w:rPr>
      </w:pPr>
      <w:r w:rsidRPr="00991D10">
        <w:rPr>
          <w:rFonts w:ascii="Adobe Caslon Pro" w:hAnsi="Adobe Caslon Pro"/>
        </w:rPr>
        <w:t>Onze missie is om jongeren te zien, te kennen en te erkennen. We gunnen alle jongeren in de Baarsjes</w:t>
      </w:r>
      <w:r w:rsidR="00F11AE6">
        <w:rPr>
          <w:rFonts w:ascii="Adobe Caslon Pro" w:hAnsi="Adobe Caslon Pro"/>
        </w:rPr>
        <w:t xml:space="preserve"> en in West</w:t>
      </w:r>
      <w:r w:rsidRPr="00991D10">
        <w:rPr>
          <w:rFonts w:ascii="Adobe Caslon Pro" w:hAnsi="Adobe Caslon Pro"/>
        </w:rPr>
        <w:t xml:space="preserve">, ongeacht hun achtergrond, de kans te ontdekken wie ze zijn, wat ze kunnen en wat ze willen. We geloven dat een tweede thuis-plek, een veilige groep, onmisbaar is voor deze ontwikkeling. Het jongerenwerk van The </w:t>
      </w:r>
      <w:proofErr w:type="spellStart"/>
      <w:r w:rsidRPr="00991D10">
        <w:rPr>
          <w:rFonts w:ascii="Adobe Caslon Pro" w:hAnsi="Adobe Caslon Pro"/>
        </w:rPr>
        <w:t>Mall</w:t>
      </w:r>
      <w:proofErr w:type="spellEnd"/>
      <w:r w:rsidRPr="00991D10">
        <w:rPr>
          <w:rFonts w:ascii="Adobe Caslon Pro" w:hAnsi="Adobe Caslon Pro"/>
        </w:rPr>
        <w:t xml:space="preserve"> creëert zulke plekken. Zowel binnen een tweetal jongerencentra met activiteiten voor meiden en jongens, als op pleinen in de Baarsjes</w:t>
      </w:r>
      <w:r w:rsidR="006303DE">
        <w:rPr>
          <w:rFonts w:ascii="Adobe Caslon Pro" w:hAnsi="Adobe Caslon Pro"/>
        </w:rPr>
        <w:t xml:space="preserve"> als in de school.</w:t>
      </w:r>
    </w:p>
    <w:p w14:paraId="5E77BC67" w14:textId="77777777" w:rsidR="00991D10" w:rsidRDefault="00991D10" w:rsidP="00FD2204">
      <w:pPr>
        <w:pStyle w:val="xmsolistparagraph"/>
        <w:ind w:left="0"/>
        <w:rPr>
          <w:rFonts w:ascii="Adobe Caslon Pro" w:hAnsi="Adobe Caslon Pro"/>
        </w:rPr>
      </w:pPr>
    </w:p>
    <w:p w14:paraId="7D525306" w14:textId="14E8E4ED" w:rsidR="00991D10" w:rsidRDefault="006A033D" w:rsidP="00FD2204">
      <w:pPr>
        <w:pStyle w:val="xmsolistparagraph"/>
        <w:ind w:left="0"/>
        <w:rPr>
          <w:rFonts w:ascii="Adobe Caslon Pro" w:hAnsi="Adobe Caslon Pro"/>
        </w:rPr>
      </w:pPr>
      <w:r w:rsidRPr="00991D10">
        <w:rPr>
          <w:rFonts w:ascii="Adobe Caslon Pro" w:hAnsi="Adobe Caslon Pro"/>
        </w:rPr>
        <w:t xml:space="preserve">Ons werk onderscheidt zich omdat we dicht bij de leefwereld van jongeren staan, sterk relationeel werken en methodisch aan de ontwikkeling van jongeren werken. Ons pedagogisch handelen stemmen we voortdurend af op de </w:t>
      </w:r>
      <w:r w:rsidRPr="0070623D">
        <w:rPr>
          <w:rFonts w:ascii="Adobe Caslon Pro" w:hAnsi="Adobe Caslon Pro"/>
        </w:rPr>
        <w:t>doelgroep</w:t>
      </w:r>
      <w:r w:rsidR="00CD78F9" w:rsidRPr="0070623D">
        <w:rPr>
          <w:rFonts w:ascii="Adobe Caslon Pro" w:hAnsi="Adobe Caslon Pro"/>
        </w:rPr>
        <w:t xml:space="preserve">, zodat er sprake is van een samenhangende aanpak vanuit een </w:t>
      </w:r>
      <w:r w:rsidRPr="0070623D">
        <w:rPr>
          <w:rFonts w:ascii="Adobe Caslon Pro" w:hAnsi="Adobe Caslon Pro"/>
        </w:rPr>
        <w:t>gedeeld verhaal over goed jongerenwerk</w:t>
      </w:r>
      <w:r w:rsidR="00CD78F9" w:rsidRPr="0070623D">
        <w:rPr>
          <w:rFonts w:ascii="Adobe Caslon Pro" w:hAnsi="Adobe Caslon Pro"/>
        </w:rPr>
        <w:t xml:space="preserve">, zie </w:t>
      </w:r>
      <w:r w:rsidR="007F252B">
        <w:rPr>
          <w:rFonts w:ascii="Adobe Caslon Pro" w:hAnsi="Adobe Caslon Pro"/>
        </w:rPr>
        <w:t>het</w:t>
      </w:r>
      <w:r w:rsidR="007F252B" w:rsidRPr="0070623D">
        <w:rPr>
          <w:rFonts w:ascii="Adobe Caslon Pro" w:hAnsi="Adobe Caslon Pro"/>
        </w:rPr>
        <w:t xml:space="preserve"> ‘</w:t>
      </w:r>
      <w:r w:rsidRPr="00991D10">
        <w:rPr>
          <w:rFonts w:ascii="Adobe Caslon Pro" w:hAnsi="Adobe Caslon Pro"/>
        </w:rPr>
        <w:t xml:space="preserve">Identiteitsbewijs’, </w:t>
      </w:r>
      <w:hyperlink r:id="rId9" w:history="1">
        <w:r w:rsidR="00CD78F9" w:rsidRPr="00F7397A">
          <w:rPr>
            <w:rStyle w:val="Hyperlink"/>
            <w:rFonts w:ascii="Adobe Caslon Pro" w:hAnsi="Adobe Caslon Pro"/>
          </w:rPr>
          <w:t>www.themalldebaarsjes.nl</w:t>
        </w:r>
      </w:hyperlink>
      <w:r w:rsidRPr="00991D10">
        <w:rPr>
          <w:rFonts w:ascii="Adobe Caslon Pro" w:hAnsi="Adobe Caslon Pro"/>
        </w:rPr>
        <w:t xml:space="preserve"> </w:t>
      </w:r>
    </w:p>
    <w:p w14:paraId="56C8095E" w14:textId="77777777" w:rsidR="00991D10" w:rsidRDefault="00991D10" w:rsidP="00FD2204">
      <w:pPr>
        <w:pStyle w:val="xmsolistparagraph"/>
        <w:ind w:left="0"/>
        <w:rPr>
          <w:rFonts w:ascii="Adobe Caslon Pro" w:hAnsi="Adobe Caslon Pro"/>
        </w:rPr>
      </w:pPr>
    </w:p>
    <w:p w14:paraId="5E34B6A9" w14:textId="1006232C" w:rsidR="00D7504D" w:rsidRPr="0070623D" w:rsidRDefault="006A033D" w:rsidP="00FD2204">
      <w:pPr>
        <w:pStyle w:val="xmsolistparagraph"/>
        <w:ind w:left="0"/>
        <w:rPr>
          <w:rFonts w:ascii="Adobe Caslon Pro" w:hAnsi="Adobe Caslon Pro"/>
        </w:rPr>
      </w:pPr>
      <w:r w:rsidRPr="00991D10">
        <w:rPr>
          <w:rFonts w:ascii="Adobe Caslon Pro" w:hAnsi="Adobe Caslon Pro"/>
        </w:rPr>
        <w:t xml:space="preserve">De </w:t>
      </w:r>
      <w:r w:rsidRPr="0070623D">
        <w:rPr>
          <w:rFonts w:ascii="Adobe Caslon Pro" w:hAnsi="Adobe Caslon Pro"/>
        </w:rPr>
        <w:t xml:space="preserve">stichting is sinds 2009 verantwoordelijk voor het jongerenwerk in stadsdeel De Baarsjes en </w:t>
      </w:r>
      <w:r w:rsidR="00CD78F9" w:rsidRPr="0070623D">
        <w:rPr>
          <w:rFonts w:ascii="Adobe Caslon Pro" w:hAnsi="Adobe Caslon Pro"/>
        </w:rPr>
        <w:t xml:space="preserve">wordt jaarlijks </w:t>
      </w:r>
      <w:r w:rsidRPr="0070623D">
        <w:rPr>
          <w:rFonts w:ascii="Adobe Caslon Pro" w:hAnsi="Adobe Caslon Pro"/>
        </w:rPr>
        <w:t>bekostig</w:t>
      </w:r>
      <w:r w:rsidR="00CD78F9" w:rsidRPr="0070623D">
        <w:rPr>
          <w:rFonts w:ascii="Adobe Caslon Pro" w:hAnsi="Adobe Caslon Pro"/>
        </w:rPr>
        <w:t>d</w:t>
      </w:r>
      <w:r w:rsidRPr="0070623D">
        <w:rPr>
          <w:rFonts w:ascii="Adobe Caslon Pro" w:hAnsi="Adobe Caslon Pro"/>
        </w:rPr>
        <w:t xml:space="preserve"> </w:t>
      </w:r>
      <w:r w:rsidR="00CD78F9" w:rsidRPr="0070623D">
        <w:rPr>
          <w:rFonts w:ascii="Adobe Caslon Pro" w:hAnsi="Adobe Caslon Pro"/>
        </w:rPr>
        <w:t xml:space="preserve">vanuit een </w:t>
      </w:r>
      <w:r w:rsidRPr="0070623D">
        <w:rPr>
          <w:rFonts w:ascii="Adobe Caslon Pro" w:hAnsi="Adobe Caslon Pro"/>
        </w:rPr>
        <w:t xml:space="preserve">gemeentelijke subsidie. </w:t>
      </w:r>
    </w:p>
    <w:p w14:paraId="432F4191" w14:textId="06F326CE" w:rsidR="00C65F6B" w:rsidRPr="0070623D" w:rsidRDefault="00C65F6B" w:rsidP="00FD2204">
      <w:pPr>
        <w:pStyle w:val="xmsolistparagraph"/>
        <w:ind w:left="0"/>
        <w:rPr>
          <w:rFonts w:ascii="Adobe Caslon Pro" w:hAnsi="Adobe Caslon Pro"/>
        </w:rPr>
      </w:pPr>
    </w:p>
    <w:p w14:paraId="3924591F" w14:textId="43A02F4F" w:rsidR="00C65F6B" w:rsidRPr="00C65F6B" w:rsidRDefault="00C65F6B" w:rsidP="00FD2204">
      <w:pPr>
        <w:pStyle w:val="xmsolistparagraph"/>
        <w:ind w:left="0"/>
        <w:rPr>
          <w:rFonts w:ascii="Adobe Caslon Pro" w:eastAsia="Times New Roman" w:hAnsi="Adobe Caslon Pro"/>
          <w:b/>
          <w:bCs/>
        </w:rPr>
      </w:pPr>
      <w:r w:rsidRPr="00C65F6B">
        <w:rPr>
          <w:rFonts w:ascii="Adobe Caslon Pro" w:hAnsi="Adobe Caslon Pro"/>
          <w:b/>
          <w:bCs/>
        </w:rPr>
        <w:t>Raad van Toezicht</w:t>
      </w:r>
    </w:p>
    <w:p w14:paraId="0FCF0205" w14:textId="1E218EC4" w:rsidR="0090209D" w:rsidRDefault="00C65F6B" w:rsidP="0090209D">
      <w:pPr>
        <w:pStyle w:val="Normaalweb"/>
        <w:shd w:val="clear" w:color="auto" w:fill="FFFFFF"/>
        <w:spacing w:before="0" w:beforeAutospacing="0" w:after="300" w:afterAutospacing="0" w:line="360" w:lineRule="atLeast"/>
        <w:rPr>
          <w:rFonts w:ascii="Adobe Caslon Pro" w:hAnsi="Adobe Caslon Pro"/>
          <w:color w:val="222222"/>
          <w:sz w:val="22"/>
          <w:szCs w:val="22"/>
        </w:rPr>
      </w:pPr>
      <w:r w:rsidRPr="0090209D">
        <w:rPr>
          <w:rFonts w:ascii="Adobe Caslon Pro" w:hAnsi="Adobe Caslon Pro"/>
          <w:sz w:val="22"/>
          <w:szCs w:val="22"/>
        </w:rPr>
        <w:t xml:space="preserve">De </w:t>
      </w:r>
      <w:r w:rsidRPr="0070623D">
        <w:rPr>
          <w:rFonts w:ascii="Adobe Caslon Pro" w:hAnsi="Adobe Caslon Pro"/>
          <w:sz w:val="22"/>
          <w:szCs w:val="22"/>
        </w:rPr>
        <w:t xml:space="preserve">dagelijkse leiding bij de </w:t>
      </w:r>
      <w:r w:rsidR="001B381F" w:rsidRPr="0070623D">
        <w:rPr>
          <w:rFonts w:ascii="Adobe Caslon Pro" w:hAnsi="Adobe Caslon Pro"/>
          <w:sz w:val="22"/>
          <w:szCs w:val="22"/>
        </w:rPr>
        <w:t xml:space="preserve">The </w:t>
      </w:r>
      <w:proofErr w:type="spellStart"/>
      <w:r w:rsidR="001B381F" w:rsidRPr="0070623D">
        <w:rPr>
          <w:rFonts w:ascii="Adobe Caslon Pro" w:hAnsi="Adobe Caslon Pro"/>
          <w:sz w:val="22"/>
          <w:szCs w:val="22"/>
        </w:rPr>
        <w:t>Mall</w:t>
      </w:r>
      <w:proofErr w:type="spellEnd"/>
      <w:r w:rsidR="001B381F" w:rsidRPr="0070623D">
        <w:rPr>
          <w:rFonts w:ascii="Adobe Caslon Pro" w:hAnsi="Adobe Caslon Pro"/>
          <w:sz w:val="22"/>
          <w:szCs w:val="22"/>
        </w:rPr>
        <w:t xml:space="preserve"> ligt in handen van de directeur</w:t>
      </w:r>
      <w:r w:rsidR="007F252B">
        <w:rPr>
          <w:rFonts w:ascii="Adobe Caslon Pro" w:hAnsi="Adobe Caslon Pro"/>
          <w:sz w:val="22"/>
          <w:szCs w:val="22"/>
        </w:rPr>
        <w:t>-bestuurder</w:t>
      </w:r>
      <w:r w:rsidR="001B381F" w:rsidRPr="0070623D">
        <w:rPr>
          <w:rFonts w:ascii="Adobe Caslon Pro" w:hAnsi="Adobe Caslon Pro"/>
          <w:sz w:val="22"/>
          <w:szCs w:val="22"/>
        </w:rPr>
        <w:t>.</w:t>
      </w:r>
      <w:r w:rsidR="0090209D" w:rsidRPr="0070623D">
        <w:rPr>
          <w:rFonts w:ascii="Adobe Caslon Pro" w:hAnsi="Adobe Caslon Pro"/>
          <w:sz w:val="22"/>
          <w:szCs w:val="22"/>
        </w:rPr>
        <w:t xml:space="preserve"> In afstemming met de Raad van Toezicht bepaalt de directeur</w:t>
      </w:r>
      <w:r w:rsidR="007F252B">
        <w:rPr>
          <w:rFonts w:ascii="Adobe Caslon Pro" w:hAnsi="Adobe Caslon Pro"/>
          <w:sz w:val="22"/>
          <w:szCs w:val="22"/>
        </w:rPr>
        <w:t>-</w:t>
      </w:r>
      <w:r w:rsidR="00CD78F9" w:rsidRPr="0070623D">
        <w:rPr>
          <w:rFonts w:ascii="Adobe Caslon Pro" w:hAnsi="Adobe Caslon Pro"/>
          <w:sz w:val="22"/>
          <w:szCs w:val="22"/>
        </w:rPr>
        <w:t xml:space="preserve">bestuurder </w:t>
      </w:r>
      <w:r w:rsidR="0090209D" w:rsidRPr="0070623D">
        <w:rPr>
          <w:rFonts w:ascii="Adobe Caslon Pro" w:hAnsi="Adobe Caslon Pro"/>
          <w:sz w:val="22"/>
          <w:szCs w:val="22"/>
        </w:rPr>
        <w:t>de koers</w:t>
      </w:r>
      <w:r w:rsidR="00CD78F9" w:rsidRPr="0070623D">
        <w:rPr>
          <w:rFonts w:ascii="Adobe Caslon Pro" w:hAnsi="Adobe Caslon Pro"/>
          <w:sz w:val="22"/>
          <w:szCs w:val="22"/>
        </w:rPr>
        <w:t xml:space="preserve">, het beleid en borgt </w:t>
      </w:r>
      <w:r w:rsidR="0090209D" w:rsidRPr="0070623D">
        <w:rPr>
          <w:rFonts w:ascii="Adobe Caslon Pro" w:hAnsi="Adobe Caslon Pro"/>
          <w:sz w:val="22"/>
          <w:szCs w:val="22"/>
        </w:rPr>
        <w:t>de kwaliteit</w:t>
      </w:r>
      <w:r w:rsidR="00CD78F9" w:rsidRPr="0070623D">
        <w:rPr>
          <w:rFonts w:ascii="Adobe Caslon Pro" w:hAnsi="Adobe Caslon Pro"/>
          <w:sz w:val="22"/>
          <w:szCs w:val="22"/>
        </w:rPr>
        <w:t>.</w:t>
      </w:r>
      <w:r w:rsidR="0090209D" w:rsidRPr="0070623D">
        <w:rPr>
          <w:rFonts w:ascii="Adobe Caslon Pro" w:hAnsi="Adobe Caslon Pro"/>
          <w:sz w:val="22"/>
          <w:szCs w:val="22"/>
        </w:rPr>
        <w:t xml:space="preserve"> De Raad van Toezicht bestaande uit drie leden, ziet toe op de algemene gang van zaken binnen de stichting</w:t>
      </w:r>
      <w:r w:rsidR="00B84591" w:rsidRPr="0070623D">
        <w:rPr>
          <w:rFonts w:ascii="Adobe Caslon Pro" w:hAnsi="Adobe Caslon Pro"/>
          <w:sz w:val="22"/>
          <w:szCs w:val="22"/>
        </w:rPr>
        <w:t>,</w:t>
      </w:r>
      <w:r w:rsidR="0090209D" w:rsidRPr="0070623D">
        <w:rPr>
          <w:rFonts w:ascii="Adobe Caslon Pro" w:hAnsi="Adobe Caslon Pro"/>
          <w:sz w:val="22"/>
          <w:szCs w:val="22"/>
        </w:rPr>
        <w:t xml:space="preserve"> op de kwaliteit van </w:t>
      </w:r>
      <w:r w:rsidR="00B84591" w:rsidRPr="0070623D">
        <w:rPr>
          <w:rFonts w:ascii="Adobe Caslon Pro" w:hAnsi="Adobe Caslon Pro"/>
          <w:sz w:val="22"/>
          <w:szCs w:val="22"/>
        </w:rPr>
        <w:t>het jongerenwerk</w:t>
      </w:r>
      <w:r w:rsidR="0090209D" w:rsidRPr="0070623D">
        <w:rPr>
          <w:rFonts w:ascii="Adobe Caslon Pro" w:hAnsi="Adobe Caslon Pro"/>
          <w:sz w:val="22"/>
          <w:szCs w:val="22"/>
        </w:rPr>
        <w:t xml:space="preserve">, </w:t>
      </w:r>
      <w:r w:rsidR="00B84591" w:rsidRPr="0070623D">
        <w:rPr>
          <w:rFonts w:ascii="Adobe Caslon Pro" w:hAnsi="Adobe Caslon Pro"/>
          <w:sz w:val="22"/>
          <w:szCs w:val="22"/>
        </w:rPr>
        <w:t xml:space="preserve">de ontwikkelingen binnen </w:t>
      </w:r>
      <w:r w:rsidR="00D26437" w:rsidRPr="0070623D">
        <w:rPr>
          <w:rFonts w:ascii="Adobe Caslon Pro" w:hAnsi="Adobe Caslon Pro"/>
          <w:sz w:val="22"/>
          <w:szCs w:val="22"/>
        </w:rPr>
        <w:t>het sociaal</w:t>
      </w:r>
      <w:r w:rsidR="004F5445" w:rsidRPr="0070623D">
        <w:rPr>
          <w:rFonts w:ascii="Adobe Caslon Pro" w:hAnsi="Adobe Caslon Pro"/>
          <w:sz w:val="22"/>
          <w:szCs w:val="22"/>
        </w:rPr>
        <w:t xml:space="preserve"> en jeugd</w:t>
      </w:r>
      <w:r w:rsidR="00D26437" w:rsidRPr="0070623D">
        <w:rPr>
          <w:rFonts w:ascii="Adobe Caslon Pro" w:hAnsi="Adobe Caslon Pro"/>
          <w:sz w:val="22"/>
          <w:szCs w:val="22"/>
        </w:rPr>
        <w:t xml:space="preserve">werk, en </w:t>
      </w:r>
      <w:r w:rsidR="0090209D" w:rsidRPr="0070623D">
        <w:rPr>
          <w:rFonts w:ascii="Adobe Caslon Pro" w:hAnsi="Adobe Caslon Pro"/>
          <w:sz w:val="22"/>
          <w:szCs w:val="22"/>
        </w:rPr>
        <w:t xml:space="preserve">de optimale </w:t>
      </w:r>
      <w:r w:rsidR="004F5445" w:rsidRPr="0070623D">
        <w:rPr>
          <w:rFonts w:ascii="Adobe Caslon Pro" w:hAnsi="Adobe Caslon Pro"/>
          <w:sz w:val="22"/>
          <w:szCs w:val="22"/>
        </w:rPr>
        <w:t>benutting</w:t>
      </w:r>
      <w:r w:rsidR="0090209D" w:rsidRPr="0070623D">
        <w:rPr>
          <w:rFonts w:ascii="Adobe Caslon Pro" w:hAnsi="Adobe Caslon Pro"/>
          <w:sz w:val="22"/>
          <w:szCs w:val="22"/>
        </w:rPr>
        <w:t xml:space="preserve"> van de toegekende middelen. Daarnaast is de RvT enerzijds werkgever van de </w:t>
      </w:r>
      <w:r w:rsidR="007F252B">
        <w:rPr>
          <w:rFonts w:ascii="Adobe Caslon Pro" w:hAnsi="Adobe Caslon Pro"/>
          <w:sz w:val="22"/>
          <w:szCs w:val="22"/>
        </w:rPr>
        <w:t>directeur-</w:t>
      </w:r>
      <w:r w:rsidR="0090209D" w:rsidRPr="0070623D">
        <w:rPr>
          <w:rFonts w:ascii="Adobe Caslon Pro" w:hAnsi="Adobe Caslon Pro"/>
          <w:sz w:val="22"/>
          <w:szCs w:val="22"/>
        </w:rPr>
        <w:t>bestuurde</w:t>
      </w:r>
      <w:r w:rsidR="007F252B">
        <w:rPr>
          <w:rFonts w:ascii="Adobe Caslon Pro" w:hAnsi="Adobe Caslon Pro"/>
          <w:sz w:val="22"/>
          <w:szCs w:val="22"/>
        </w:rPr>
        <w:t xml:space="preserve">r </w:t>
      </w:r>
      <w:r w:rsidR="00CD78F9" w:rsidRPr="0070623D">
        <w:rPr>
          <w:rFonts w:ascii="Adobe Caslon Pro" w:hAnsi="Adobe Caslon Pro"/>
          <w:sz w:val="22"/>
          <w:szCs w:val="22"/>
        </w:rPr>
        <w:t xml:space="preserve">en </w:t>
      </w:r>
      <w:r w:rsidR="0090209D" w:rsidRPr="0070623D">
        <w:rPr>
          <w:rFonts w:ascii="Adobe Caslon Pro" w:hAnsi="Adobe Caslon Pro"/>
          <w:sz w:val="22"/>
          <w:szCs w:val="22"/>
        </w:rPr>
        <w:t>anderzijds klankbord en adviseur</w:t>
      </w:r>
      <w:r w:rsidR="00CD78F9" w:rsidRPr="0070623D">
        <w:rPr>
          <w:rFonts w:ascii="Adobe Caslon Pro" w:hAnsi="Adobe Caslon Pro"/>
          <w:sz w:val="22"/>
          <w:szCs w:val="22"/>
        </w:rPr>
        <w:t xml:space="preserve">. De </w:t>
      </w:r>
      <w:r w:rsidR="007F252B">
        <w:rPr>
          <w:rFonts w:ascii="Adobe Caslon Pro" w:hAnsi="Adobe Caslon Pro"/>
          <w:sz w:val="22"/>
          <w:szCs w:val="22"/>
        </w:rPr>
        <w:t>directeur-</w:t>
      </w:r>
      <w:r w:rsidR="00CD78F9" w:rsidRPr="0070623D">
        <w:rPr>
          <w:rFonts w:ascii="Adobe Caslon Pro" w:hAnsi="Adobe Caslon Pro"/>
          <w:sz w:val="22"/>
          <w:szCs w:val="22"/>
        </w:rPr>
        <w:t>bestuurder legt verantwoording af</w:t>
      </w:r>
      <w:r w:rsidR="007F252B">
        <w:rPr>
          <w:rFonts w:ascii="Adobe Caslon Pro" w:hAnsi="Adobe Caslon Pro"/>
          <w:sz w:val="22"/>
          <w:szCs w:val="22"/>
        </w:rPr>
        <w:t xml:space="preserve"> </w:t>
      </w:r>
      <w:r w:rsidR="0090209D" w:rsidRPr="0090209D">
        <w:rPr>
          <w:rFonts w:ascii="Adobe Caslon Pro" w:hAnsi="Adobe Caslon Pro"/>
          <w:color w:val="222222"/>
          <w:sz w:val="22"/>
          <w:szCs w:val="22"/>
        </w:rPr>
        <w:t xml:space="preserve">aan de RvT. De RvT kijkt daarnaast of de belangen van allen die bij de stichting betrokken zijn zorgvuldig zijn gewogen. Ook </w:t>
      </w:r>
      <w:r w:rsidR="004F5445">
        <w:rPr>
          <w:rFonts w:ascii="Adobe Caslon Pro" w:hAnsi="Adobe Caslon Pro"/>
          <w:color w:val="222222"/>
          <w:sz w:val="22"/>
          <w:szCs w:val="22"/>
        </w:rPr>
        <w:t xml:space="preserve">houdt ze </w:t>
      </w:r>
      <w:r w:rsidR="0090209D" w:rsidRPr="0090209D">
        <w:rPr>
          <w:rFonts w:ascii="Adobe Caslon Pro" w:hAnsi="Adobe Caslon Pro"/>
          <w:color w:val="222222"/>
          <w:sz w:val="22"/>
          <w:szCs w:val="22"/>
        </w:rPr>
        <w:t xml:space="preserve">toezicht op het functioneren van de </w:t>
      </w:r>
      <w:r w:rsidR="007F252B">
        <w:rPr>
          <w:rFonts w:ascii="Adobe Caslon Pro" w:hAnsi="Adobe Caslon Pro"/>
          <w:color w:val="222222"/>
          <w:sz w:val="22"/>
          <w:szCs w:val="22"/>
        </w:rPr>
        <w:t xml:space="preserve">directeur-bestuurder. </w:t>
      </w:r>
    </w:p>
    <w:p w14:paraId="5DFF3126" w14:textId="465893B4" w:rsidR="00C65F6B" w:rsidRPr="0070623D" w:rsidRDefault="006351D6" w:rsidP="00D733B7">
      <w:pPr>
        <w:pStyle w:val="Normaalweb"/>
        <w:shd w:val="clear" w:color="auto" w:fill="FFFFFF"/>
        <w:spacing w:before="0" w:beforeAutospacing="0" w:after="300" w:afterAutospacing="0" w:line="360" w:lineRule="atLeast"/>
        <w:rPr>
          <w:rFonts w:ascii="Adobe Caslon Pro" w:hAnsi="Adobe Caslon Pro"/>
          <w:sz w:val="22"/>
          <w:szCs w:val="22"/>
        </w:rPr>
      </w:pPr>
      <w:r w:rsidRPr="006351D6">
        <w:rPr>
          <w:rFonts w:ascii="Adobe Caslon Pro" w:hAnsi="Adobe Caslon Pro"/>
          <w:color w:val="222222"/>
          <w:sz w:val="22"/>
          <w:szCs w:val="22"/>
        </w:rPr>
        <w:t xml:space="preserve">In de Raad van </w:t>
      </w:r>
      <w:r w:rsidRPr="0070623D">
        <w:rPr>
          <w:rFonts w:ascii="Adobe Caslon Pro" w:hAnsi="Adobe Caslon Pro"/>
          <w:sz w:val="22"/>
          <w:szCs w:val="22"/>
        </w:rPr>
        <w:t xml:space="preserve">Toezicht ontstaat per </w:t>
      </w:r>
      <w:r w:rsidR="00D42E69" w:rsidRPr="0070623D">
        <w:rPr>
          <w:rFonts w:ascii="Adobe Caslon Pro" w:hAnsi="Adobe Caslon Pro"/>
          <w:sz w:val="22"/>
          <w:szCs w:val="22"/>
        </w:rPr>
        <w:t xml:space="preserve">direct </w:t>
      </w:r>
      <w:r w:rsidRPr="0070623D">
        <w:rPr>
          <w:rFonts w:ascii="Adobe Caslon Pro" w:hAnsi="Adobe Caslon Pro"/>
          <w:sz w:val="22"/>
          <w:szCs w:val="22"/>
        </w:rPr>
        <w:t xml:space="preserve">een vacature voor een Lid Raad van Toezicht met de portefeuille HRM. De gezochte kandidaat is een strategisch denker met een juridische </w:t>
      </w:r>
      <w:r w:rsidR="00CD78F9" w:rsidRPr="0070623D">
        <w:rPr>
          <w:rFonts w:ascii="Adobe Caslon Pro" w:hAnsi="Adobe Caslon Pro"/>
          <w:sz w:val="22"/>
          <w:szCs w:val="22"/>
        </w:rPr>
        <w:t xml:space="preserve">en/of HRM </w:t>
      </w:r>
      <w:r w:rsidRPr="0070623D">
        <w:rPr>
          <w:rFonts w:ascii="Adobe Caslon Pro" w:hAnsi="Adobe Caslon Pro"/>
          <w:sz w:val="22"/>
          <w:szCs w:val="22"/>
        </w:rPr>
        <w:t xml:space="preserve">achtergrond, die vanuit de Raad van Toezicht een bijdrage levert aan The </w:t>
      </w:r>
      <w:proofErr w:type="spellStart"/>
      <w:r w:rsidRPr="0070623D">
        <w:rPr>
          <w:rFonts w:ascii="Adobe Caslon Pro" w:hAnsi="Adobe Caslon Pro"/>
          <w:sz w:val="22"/>
          <w:szCs w:val="22"/>
        </w:rPr>
        <w:t>Mall</w:t>
      </w:r>
      <w:proofErr w:type="spellEnd"/>
      <w:r w:rsidRPr="0070623D">
        <w:rPr>
          <w:rFonts w:ascii="Adobe Caslon Pro" w:hAnsi="Adobe Caslon Pro"/>
          <w:sz w:val="22"/>
          <w:szCs w:val="22"/>
        </w:rPr>
        <w:t xml:space="preserve"> als een uitstekend werkgever.</w:t>
      </w:r>
      <w:r w:rsidRPr="0070623D">
        <w:rPr>
          <w:rFonts w:ascii="Lato" w:hAnsi="Lato"/>
          <w:sz w:val="30"/>
          <w:szCs w:val="30"/>
        </w:rPr>
        <w:t xml:space="preserve"> </w:t>
      </w:r>
    </w:p>
    <w:p w14:paraId="5E11867A" w14:textId="4DF76837" w:rsidR="00C65F6B" w:rsidRPr="00D733B7" w:rsidRDefault="00C65F6B" w:rsidP="00D733B7">
      <w:pPr>
        <w:pStyle w:val="Normaalweb"/>
        <w:shd w:val="clear" w:color="auto" w:fill="FFFFFF"/>
        <w:spacing w:before="0" w:beforeAutospacing="0" w:after="300" w:afterAutospacing="0" w:line="360" w:lineRule="atLeast"/>
        <w:rPr>
          <w:rFonts w:ascii="Adobe Caslon Pro" w:hAnsi="Adobe Caslon Pro"/>
          <w:color w:val="222222"/>
          <w:sz w:val="22"/>
          <w:szCs w:val="22"/>
        </w:rPr>
      </w:pPr>
      <w:r w:rsidRPr="00D733B7">
        <w:rPr>
          <w:rFonts w:ascii="Adobe Caslon Pro" w:hAnsi="Adobe Caslon Pro"/>
          <w:color w:val="222222"/>
          <w:sz w:val="22"/>
          <w:szCs w:val="22"/>
        </w:rPr>
        <w:t>Het profiel en de functie-eisen van de gezochte kandidaat vindt u onderstaand.</w:t>
      </w:r>
    </w:p>
    <w:p w14:paraId="25244744" w14:textId="4D5708DB" w:rsidR="00D733B7" w:rsidRPr="00D733B7" w:rsidRDefault="00D733B7" w:rsidP="00D733B7">
      <w:pPr>
        <w:pStyle w:val="Normaalweb"/>
        <w:shd w:val="clear" w:color="auto" w:fill="FFFFFF"/>
        <w:spacing w:before="0" w:beforeAutospacing="0" w:after="300" w:afterAutospacing="0" w:line="360" w:lineRule="atLeast"/>
        <w:rPr>
          <w:rFonts w:ascii="Adobe Caslon Pro" w:hAnsi="Adobe Caslon Pro"/>
          <w:b/>
          <w:bCs/>
          <w:color w:val="222222"/>
          <w:sz w:val="22"/>
          <w:szCs w:val="22"/>
        </w:rPr>
      </w:pPr>
      <w:r w:rsidRPr="00D733B7">
        <w:rPr>
          <w:rFonts w:ascii="Adobe Caslon Pro" w:hAnsi="Adobe Caslon Pro"/>
          <w:b/>
          <w:bCs/>
          <w:color w:val="222222"/>
          <w:sz w:val="22"/>
          <w:szCs w:val="22"/>
        </w:rPr>
        <w:t>Profiel</w:t>
      </w:r>
    </w:p>
    <w:p w14:paraId="6160E330" w14:textId="77777777" w:rsidR="00C65F6B" w:rsidRPr="00D733B7" w:rsidRDefault="00C65F6B" w:rsidP="00C65F6B">
      <w:pPr>
        <w:pStyle w:val="Normaalweb"/>
        <w:shd w:val="clear" w:color="auto" w:fill="FFFFFF"/>
        <w:spacing w:before="0" w:beforeAutospacing="0" w:after="300" w:afterAutospacing="0" w:line="360" w:lineRule="atLeast"/>
        <w:rPr>
          <w:rFonts w:ascii="Adobe Caslon Pro" w:hAnsi="Adobe Caslon Pro"/>
          <w:color w:val="222222"/>
          <w:sz w:val="22"/>
          <w:szCs w:val="22"/>
        </w:rPr>
      </w:pPr>
      <w:r w:rsidRPr="00D733B7">
        <w:rPr>
          <w:rFonts w:ascii="Adobe Caslon Pro" w:hAnsi="Adobe Caslon Pro"/>
          <w:color w:val="222222"/>
          <w:sz w:val="22"/>
          <w:szCs w:val="22"/>
        </w:rPr>
        <w:t>De kandidaat:</w:t>
      </w:r>
    </w:p>
    <w:p w14:paraId="5CF8A5B7" w14:textId="47CAB6A0"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Is</w:t>
      </w:r>
      <w:r w:rsidR="00C65F6B" w:rsidRPr="00D733B7">
        <w:rPr>
          <w:rFonts w:ascii="Adobe Caslon Pro" w:hAnsi="Adobe Caslon Pro"/>
          <w:color w:val="222222"/>
        </w:rPr>
        <w:t xml:space="preserve"> een professional op het gebied van HRM, bijvoorbeeld als manager, bestuurder of consultant</w:t>
      </w:r>
    </w:p>
    <w:p w14:paraId="3A54E6B8" w14:textId="41E985B1" w:rsidR="00E520CC"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Beschikt</w:t>
      </w:r>
      <w:r w:rsidR="00C65F6B" w:rsidRPr="00D733B7">
        <w:rPr>
          <w:rFonts w:ascii="Adobe Caslon Pro" w:hAnsi="Adobe Caslon Pro"/>
          <w:color w:val="222222"/>
        </w:rPr>
        <w:t xml:space="preserve"> over een heldere visie op ontwikkelingen in </w:t>
      </w:r>
      <w:r w:rsidR="002C49FD" w:rsidRPr="00D733B7">
        <w:rPr>
          <w:rFonts w:ascii="Adobe Caslon Pro" w:hAnsi="Adobe Caslon Pro"/>
          <w:color w:val="222222"/>
        </w:rPr>
        <w:t>kleine non</w:t>
      </w:r>
      <w:r w:rsidR="00E520CC" w:rsidRPr="00D733B7">
        <w:rPr>
          <w:rFonts w:ascii="Adobe Caslon Pro" w:hAnsi="Adobe Caslon Pro"/>
          <w:color w:val="222222"/>
        </w:rPr>
        <w:t>-</w:t>
      </w:r>
      <w:r w:rsidR="002C49FD" w:rsidRPr="00D733B7">
        <w:rPr>
          <w:rFonts w:ascii="Adobe Caslon Pro" w:hAnsi="Adobe Caslon Pro"/>
          <w:color w:val="222222"/>
        </w:rPr>
        <w:t xml:space="preserve"> </w:t>
      </w:r>
      <w:proofErr w:type="spellStart"/>
      <w:r w:rsidR="002C49FD" w:rsidRPr="00D733B7">
        <w:rPr>
          <w:rFonts w:ascii="Adobe Caslon Pro" w:hAnsi="Adobe Caslon Pro"/>
          <w:color w:val="222222"/>
        </w:rPr>
        <w:t>profit</w:t>
      </w:r>
      <w:proofErr w:type="spellEnd"/>
      <w:r w:rsidR="002C49FD" w:rsidRPr="00D733B7">
        <w:rPr>
          <w:rFonts w:ascii="Adobe Caslon Pro" w:hAnsi="Adobe Caslon Pro"/>
          <w:color w:val="222222"/>
        </w:rPr>
        <w:t xml:space="preserve"> organisaties</w:t>
      </w:r>
      <w:r w:rsidR="00D733B7" w:rsidRPr="00D733B7">
        <w:rPr>
          <w:rFonts w:ascii="Adobe Caslon Pro" w:hAnsi="Adobe Caslon Pro"/>
          <w:color w:val="222222"/>
        </w:rPr>
        <w:t xml:space="preserve"> in het sociaal domein</w:t>
      </w:r>
      <w:r w:rsidR="002C49FD" w:rsidRPr="00D733B7">
        <w:rPr>
          <w:rFonts w:ascii="Adobe Caslon Pro" w:hAnsi="Adobe Caslon Pro"/>
          <w:color w:val="222222"/>
        </w:rPr>
        <w:t xml:space="preserve"> in het bijzonder</w:t>
      </w:r>
      <w:r w:rsidR="00E520CC" w:rsidRPr="00D733B7">
        <w:rPr>
          <w:rFonts w:ascii="Adobe Caslon Pro" w:hAnsi="Adobe Caslon Pro"/>
          <w:color w:val="222222"/>
        </w:rPr>
        <w:t xml:space="preserve"> </w:t>
      </w:r>
      <w:r w:rsidR="00D733B7" w:rsidRPr="00D733B7">
        <w:rPr>
          <w:rFonts w:ascii="Adobe Caslon Pro" w:hAnsi="Adobe Caslon Pro"/>
          <w:color w:val="222222"/>
        </w:rPr>
        <w:t>jongerenwerk</w:t>
      </w:r>
    </w:p>
    <w:p w14:paraId="35FB0818" w14:textId="7DFA82A1" w:rsidR="00FF1FC9" w:rsidRPr="00D733B7" w:rsidRDefault="00FF1FC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Pr>
          <w:rFonts w:ascii="Adobe Caslon Pro" w:hAnsi="Adobe Caslon Pro"/>
          <w:color w:val="222222"/>
        </w:rPr>
        <w:t>Heeft kennis van CAO</w:t>
      </w:r>
      <w:r w:rsidR="004E58C7">
        <w:rPr>
          <w:rFonts w:ascii="Adobe Caslon Pro" w:hAnsi="Adobe Caslon Pro"/>
          <w:color w:val="222222"/>
        </w:rPr>
        <w:t xml:space="preserve"> Sociaal Werk</w:t>
      </w:r>
    </w:p>
    <w:p w14:paraId="2333E7E8" w14:textId="33F97A71"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Is</w:t>
      </w:r>
      <w:r w:rsidR="00C65F6B" w:rsidRPr="00D733B7">
        <w:rPr>
          <w:rFonts w:ascii="Adobe Caslon Pro" w:hAnsi="Adobe Caslon Pro"/>
          <w:color w:val="222222"/>
        </w:rPr>
        <w:t xml:space="preserve"> een positieve, kritische en open sparringpartner, ziet kansen</w:t>
      </w:r>
    </w:p>
    <w:p w14:paraId="19546EE6" w14:textId="60595FE7"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Brengt</w:t>
      </w:r>
      <w:r w:rsidR="00C65F6B" w:rsidRPr="00D733B7">
        <w:rPr>
          <w:rFonts w:ascii="Adobe Caslon Pro" w:hAnsi="Adobe Caslon Pro"/>
          <w:color w:val="222222"/>
        </w:rPr>
        <w:t xml:space="preserve"> focus aan, is resultaatgericht</w:t>
      </w:r>
    </w:p>
    <w:p w14:paraId="572F2932" w14:textId="0983349A"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Hanteert</w:t>
      </w:r>
      <w:r w:rsidR="00C65F6B" w:rsidRPr="00D733B7">
        <w:rPr>
          <w:rFonts w:ascii="Adobe Caslon Pro" w:hAnsi="Adobe Caslon Pro"/>
          <w:color w:val="222222"/>
        </w:rPr>
        <w:t xml:space="preserve"> een onafhankelijke opstelling</w:t>
      </w:r>
    </w:p>
    <w:p w14:paraId="474C537B" w14:textId="665373D2"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Heeft</w:t>
      </w:r>
      <w:r w:rsidR="00C65F6B" w:rsidRPr="00D733B7">
        <w:rPr>
          <w:rFonts w:ascii="Adobe Caslon Pro" w:hAnsi="Adobe Caslon Pro"/>
          <w:color w:val="222222"/>
        </w:rPr>
        <w:t xml:space="preserve"> goede contactuele vaardigheden en kan uitstekend samenwerken in teamverband</w:t>
      </w:r>
    </w:p>
    <w:p w14:paraId="562B7A3D" w14:textId="51D1B57C"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Is</w:t>
      </w:r>
      <w:r w:rsidR="00C65F6B" w:rsidRPr="00D733B7">
        <w:rPr>
          <w:rFonts w:ascii="Adobe Caslon Pro" w:hAnsi="Adobe Caslon Pro"/>
          <w:color w:val="222222"/>
        </w:rPr>
        <w:t xml:space="preserve"> organisatie- en omgevingssensitief</w:t>
      </w:r>
    </w:p>
    <w:p w14:paraId="2CEC5263" w14:textId="39E2B866" w:rsidR="00CD78F9"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sidRPr="00D733B7">
        <w:rPr>
          <w:rFonts w:ascii="Adobe Caslon Pro" w:hAnsi="Adobe Caslon Pro"/>
          <w:color w:val="222222"/>
        </w:rPr>
        <w:t>Heeft</w:t>
      </w:r>
      <w:r w:rsidR="00C65F6B" w:rsidRPr="00D733B7">
        <w:rPr>
          <w:rFonts w:ascii="Adobe Caslon Pro" w:hAnsi="Adobe Caslon Pro"/>
          <w:color w:val="222222"/>
        </w:rPr>
        <w:t xml:space="preserve"> goed gevoel voor bestuurlijke verhoudingen, kent de balans tussen betrokkenheid en professionele distantie.</w:t>
      </w:r>
    </w:p>
    <w:p w14:paraId="5CFD46DB" w14:textId="2A6BDF91" w:rsidR="00C65F6B" w:rsidRPr="00D733B7" w:rsidRDefault="00CD78F9" w:rsidP="00C65F6B">
      <w:pPr>
        <w:numPr>
          <w:ilvl w:val="0"/>
          <w:numId w:val="4"/>
        </w:numPr>
        <w:shd w:val="clear" w:color="auto" w:fill="FFFFFF"/>
        <w:spacing w:before="100" w:beforeAutospacing="1" w:after="100" w:afterAutospacing="1" w:line="240" w:lineRule="auto"/>
        <w:rPr>
          <w:rFonts w:ascii="Adobe Caslon Pro" w:hAnsi="Adobe Caslon Pro"/>
          <w:color w:val="222222"/>
        </w:rPr>
      </w:pPr>
      <w:r>
        <w:rPr>
          <w:rFonts w:ascii="Adobe Caslon Pro" w:hAnsi="Adobe Caslon Pro"/>
          <w:color w:val="222222"/>
        </w:rPr>
        <w:t xml:space="preserve">Is op de hoogte van de karakteristieken van het stadsdeel De Baarsjes. </w:t>
      </w:r>
    </w:p>
    <w:p w14:paraId="0AF4EED2" w14:textId="77777777" w:rsidR="00E25BD9" w:rsidRPr="00E25BD9" w:rsidRDefault="00E25BD9" w:rsidP="00C65F6B">
      <w:pPr>
        <w:pStyle w:val="Normaalweb"/>
        <w:shd w:val="clear" w:color="auto" w:fill="FFFFFF"/>
        <w:spacing w:before="0" w:beforeAutospacing="0" w:after="300" w:afterAutospacing="0" w:line="360" w:lineRule="atLeast"/>
        <w:rPr>
          <w:rFonts w:ascii="Adobe Caslon Pro" w:hAnsi="Adobe Caslon Pro"/>
          <w:b/>
          <w:bCs/>
          <w:color w:val="222222"/>
          <w:sz w:val="22"/>
          <w:szCs w:val="22"/>
        </w:rPr>
      </w:pPr>
      <w:r w:rsidRPr="00E25BD9">
        <w:rPr>
          <w:rFonts w:ascii="Adobe Caslon Pro" w:hAnsi="Adobe Caslon Pro"/>
          <w:b/>
          <w:bCs/>
          <w:color w:val="222222"/>
          <w:sz w:val="22"/>
          <w:szCs w:val="22"/>
        </w:rPr>
        <w:t>Functie-eisen</w:t>
      </w:r>
    </w:p>
    <w:p w14:paraId="7F39E636" w14:textId="2EDDB852" w:rsidR="00C65F6B" w:rsidRPr="00E25BD9" w:rsidRDefault="00C65F6B" w:rsidP="00C65F6B">
      <w:pPr>
        <w:pStyle w:val="Normaalweb"/>
        <w:shd w:val="clear" w:color="auto" w:fill="FFFFFF"/>
        <w:spacing w:before="0" w:beforeAutospacing="0" w:after="300" w:afterAutospacing="0" w:line="360" w:lineRule="atLeast"/>
        <w:rPr>
          <w:rFonts w:ascii="Adobe Caslon Pro" w:hAnsi="Adobe Caslon Pro"/>
          <w:color w:val="222222"/>
          <w:sz w:val="22"/>
          <w:szCs w:val="22"/>
        </w:rPr>
      </w:pPr>
      <w:r w:rsidRPr="00E25BD9">
        <w:rPr>
          <w:rFonts w:ascii="Adobe Caslon Pro" w:hAnsi="Adobe Caslon Pro"/>
          <w:color w:val="222222"/>
          <w:sz w:val="22"/>
          <w:szCs w:val="22"/>
        </w:rPr>
        <w:t>De kandidaat:</w:t>
      </w:r>
    </w:p>
    <w:p w14:paraId="6B4192EF" w14:textId="689F1B6C" w:rsidR="00C65F6B" w:rsidRPr="00E25BD9" w:rsidRDefault="00CD78F9" w:rsidP="00C65F6B">
      <w:pPr>
        <w:numPr>
          <w:ilvl w:val="0"/>
          <w:numId w:val="5"/>
        </w:numPr>
        <w:shd w:val="clear" w:color="auto" w:fill="FFFFFF"/>
        <w:spacing w:before="100" w:beforeAutospacing="1" w:after="100" w:afterAutospacing="1" w:line="240" w:lineRule="auto"/>
        <w:rPr>
          <w:rFonts w:ascii="Adobe Caslon Pro" w:hAnsi="Adobe Caslon Pro"/>
          <w:color w:val="222222"/>
        </w:rPr>
      </w:pPr>
      <w:r w:rsidRPr="00E25BD9">
        <w:rPr>
          <w:rFonts w:ascii="Adobe Caslon Pro" w:hAnsi="Adobe Caslon Pro"/>
          <w:color w:val="222222"/>
        </w:rPr>
        <w:t>Heeft</w:t>
      </w:r>
      <w:r w:rsidR="00C65F6B" w:rsidRPr="00E25BD9">
        <w:rPr>
          <w:rFonts w:ascii="Adobe Caslon Pro" w:hAnsi="Adobe Caslon Pro"/>
          <w:color w:val="222222"/>
        </w:rPr>
        <w:t xml:space="preserve"> een relevante (</w:t>
      </w:r>
      <w:proofErr w:type="spellStart"/>
      <w:r w:rsidR="00C65F6B" w:rsidRPr="00E25BD9">
        <w:rPr>
          <w:rFonts w:ascii="Adobe Caslon Pro" w:hAnsi="Adobe Caslon Pro"/>
          <w:color w:val="222222"/>
        </w:rPr>
        <w:t>opleidings</w:t>
      </w:r>
      <w:proofErr w:type="spellEnd"/>
      <w:r w:rsidR="00C65F6B" w:rsidRPr="00E25BD9">
        <w:rPr>
          <w:rFonts w:ascii="Adobe Caslon Pro" w:hAnsi="Adobe Caslon Pro"/>
          <w:color w:val="222222"/>
        </w:rPr>
        <w:t>)achtergrond in HRM</w:t>
      </w:r>
      <w:r w:rsidR="00FF1FC9" w:rsidRPr="00E25BD9">
        <w:rPr>
          <w:rFonts w:ascii="Adobe Caslon Pro" w:hAnsi="Adobe Caslon Pro"/>
          <w:color w:val="222222"/>
        </w:rPr>
        <w:t>:</w:t>
      </w:r>
      <w:r w:rsidR="00E25BD9" w:rsidRPr="00E25BD9">
        <w:rPr>
          <w:rFonts w:ascii="Adobe Caslon Pro" w:hAnsi="Adobe Caslon Pro"/>
          <w:color w:val="222222"/>
        </w:rPr>
        <w:t xml:space="preserve"> met name CAO Sociaal Werk</w:t>
      </w:r>
    </w:p>
    <w:p w14:paraId="4DAEDBA0" w14:textId="0609545A" w:rsidR="00C65F6B" w:rsidRPr="00E25BD9" w:rsidRDefault="00CD78F9" w:rsidP="00C65F6B">
      <w:pPr>
        <w:numPr>
          <w:ilvl w:val="0"/>
          <w:numId w:val="5"/>
        </w:numPr>
        <w:shd w:val="clear" w:color="auto" w:fill="FFFFFF"/>
        <w:spacing w:before="100" w:beforeAutospacing="1" w:after="100" w:afterAutospacing="1" w:line="240" w:lineRule="auto"/>
        <w:rPr>
          <w:rFonts w:ascii="Adobe Caslon Pro" w:hAnsi="Adobe Caslon Pro"/>
          <w:color w:val="222222"/>
        </w:rPr>
      </w:pPr>
      <w:r w:rsidRPr="00E25BD9">
        <w:rPr>
          <w:rFonts w:ascii="Adobe Caslon Pro" w:hAnsi="Adobe Caslon Pro"/>
          <w:color w:val="222222"/>
        </w:rPr>
        <w:t>Heeft</w:t>
      </w:r>
      <w:r w:rsidR="00C65F6B" w:rsidRPr="00E25BD9">
        <w:rPr>
          <w:rFonts w:ascii="Adobe Caslon Pro" w:hAnsi="Adobe Caslon Pro"/>
          <w:color w:val="222222"/>
        </w:rPr>
        <w:t xml:space="preserve"> ervaring met ontwikkelingsvraagstukken in dergelijke organisaties</w:t>
      </w:r>
    </w:p>
    <w:p w14:paraId="482C6C41" w14:textId="240AC247" w:rsidR="00C65F6B" w:rsidRPr="00E25BD9" w:rsidRDefault="00CD78F9" w:rsidP="00C65F6B">
      <w:pPr>
        <w:numPr>
          <w:ilvl w:val="0"/>
          <w:numId w:val="5"/>
        </w:numPr>
        <w:shd w:val="clear" w:color="auto" w:fill="FFFFFF"/>
        <w:spacing w:before="100" w:beforeAutospacing="1" w:after="100" w:afterAutospacing="1" w:line="240" w:lineRule="auto"/>
        <w:rPr>
          <w:rFonts w:ascii="Adobe Caslon Pro" w:hAnsi="Adobe Caslon Pro"/>
          <w:color w:val="222222"/>
        </w:rPr>
      </w:pPr>
      <w:r w:rsidRPr="00E25BD9">
        <w:rPr>
          <w:rFonts w:ascii="Adobe Caslon Pro" w:hAnsi="Adobe Caslon Pro"/>
          <w:color w:val="222222"/>
        </w:rPr>
        <w:t>Is</w:t>
      </w:r>
      <w:r w:rsidR="00C65F6B" w:rsidRPr="00E25BD9">
        <w:rPr>
          <w:rFonts w:ascii="Adobe Caslon Pro" w:hAnsi="Adobe Caslon Pro"/>
          <w:color w:val="222222"/>
        </w:rPr>
        <w:t xml:space="preserve"> op het moment van benoeming actief in een reguliere functie op passend niveau en beschikt over een relevant en actueel netwerk</w:t>
      </w:r>
    </w:p>
    <w:p w14:paraId="6B41DF5D" w14:textId="683BB24D" w:rsidR="00C65F6B" w:rsidRPr="00E25BD9" w:rsidRDefault="00CD78F9" w:rsidP="00C65F6B">
      <w:pPr>
        <w:numPr>
          <w:ilvl w:val="0"/>
          <w:numId w:val="5"/>
        </w:numPr>
        <w:shd w:val="clear" w:color="auto" w:fill="FFFFFF"/>
        <w:spacing w:before="100" w:beforeAutospacing="1" w:after="100" w:afterAutospacing="1" w:line="240" w:lineRule="auto"/>
        <w:rPr>
          <w:rFonts w:ascii="Adobe Caslon Pro" w:hAnsi="Adobe Caslon Pro"/>
          <w:color w:val="222222"/>
        </w:rPr>
      </w:pPr>
      <w:r w:rsidRPr="00E25BD9">
        <w:rPr>
          <w:rFonts w:ascii="Adobe Caslon Pro" w:hAnsi="Adobe Caslon Pro"/>
          <w:color w:val="222222"/>
        </w:rPr>
        <w:t>Beschikt</w:t>
      </w:r>
      <w:r w:rsidR="00C65F6B" w:rsidRPr="00E25BD9">
        <w:rPr>
          <w:rFonts w:ascii="Adobe Caslon Pro" w:hAnsi="Adobe Caslon Pro"/>
          <w:color w:val="222222"/>
        </w:rPr>
        <w:t xml:space="preserve"> bij voorkeur over toezichthoudende ervaring</w:t>
      </w:r>
    </w:p>
    <w:p w14:paraId="5922E640" w14:textId="5E336E22" w:rsidR="00C65F6B" w:rsidRDefault="00CD78F9" w:rsidP="00C65F6B">
      <w:pPr>
        <w:numPr>
          <w:ilvl w:val="0"/>
          <w:numId w:val="5"/>
        </w:numPr>
        <w:shd w:val="clear" w:color="auto" w:fill="FFFFFF"/>
        <w:spacing w:before="100" w:beforeAutospacing="1" w:after="100" w:afterAutospacing="1" w:line="240" w:lineRule="auto"/>
        <w:rPr>
          <w:rFonts w:ascii="Lato" w:hAnsi="Lato"/>
          <w:color w:val="222222"/>
          <w:sz w:val="30"/>
          <w:szCs w:val="30"/>
        </w:rPr>
      </w:pPr>
      <w:r w:rsidRPr="00E25BD9">
        <w:rPr>
          <w:rFonts w:ascii="Adobe Caslon Pro" w:hAnsi="Adobe Caslon Pro"/>
          <w:color w:val="222222"/>
        </w:rPr>
        <w:t>Is</w:t>
      </w:r>
      <w:r w:rsidR="00C65F6B" w:rsidRPr="00E25BD9">
        <w:rPr>
          <w:rFonts w:ascii="Adobe Caslon Pro" w:hAnsi="Adobe Caslon Pro"/>
          <w:color w:val="222222"/>
        </w:rPr>
        <w:t xml:space="preserve"> in voldoende mate beschikbaar voor vergaderingen, werkbezoeken e.d.</w:t>
      </w:r>
      <w:r w:rsidR="00C65F6B">
        <w:rPr>
          <w:rFonts w:ascii="Lato" w:hAnsi="Lato"/>
          <w:color w:val="222222"/>
          <w:sz w:val="30"/>
          <w:szCs w:val="30"/>
        </w:rPr>
        <w:br/>
        <w:t> </w:t>
      </w:r>
    </w:p>
    <w:p w14:paraId="5E28C6CD" w14:textId="77777777" w:rsidR="002634BE" w:rsidRDefault="002634BE" w:rsidP="00C65F6B">
      <w:pPr>
        <w:pStyle w:val="Normaalweb"/>
        <w:shd w:val="clear" w:color="auto" w:fill="FFFFFF"/>
        <w:spacing w:before="0" w:beforeAutospacing="0" w:after="300" w:afterAutospacing="0" w:line="360" w:lineRule="atLeast"/>
        <w:rPr>
          <w:rFonts w:ascii="Adobe Caslon Pro" w:hAnsi="Adobe Caslon Pro"/>
          <w:b/>
          <w:bCs/>
          <w:color w:val="222222"/>
          <w:sz w:val="22"/>
          <w:szCs w:val="22"/>
        </w:rPr>
      </w:pPr>
    </w:p>
    <w:p w14:paraId="40A691D4" w14:textId="258799EC" w:rsidR="002634BE" w:rsidRPr="002634BE" w:rsidRDefault="002634BE" w:rsidP="00C65F6B">
      <w:pPr>
        <w:pStyle w:val="Normaalweb"/>
        <w:shd w:val="clear" w:color="auto" w:fill="FFFFFF"/>
        <w:spacing w:before="0" w:beforeAutospacing="0" w:after="300" w:afterAutospacing="0" w:line="360" w:lineRule="atLeast"/>
        <w:rPr>
          <w:rFonts w:ascii="Adobe Caslon Pro" w:hAnsi="Adobe Caslon Pro"/>
          <w:b/>
          <w:bCs/>
          <w:color w:val="222222"/>
          <w:sz w:val="22"/>
          <w:szCs w:val="22"/>
        </w:rPr>
      </w:pPr>
      <w:r w:rsidRPr="002634BE">
        <w:rPr>
          <w:rFonts w:ascii="Adobe Caslon Pro" w:hAnsi="Adobe Caslon Pro"/>
          <w:b/>
          <w:bCs/>
          <w:color w:val="222222"/>
          <w:sz w:val="22"/>
          <w:szCs w:val="22"/>
        </w:rPr>
        <w:t>Competenties</w:t>
      </w:r>
    </w:p>
    <w:p w14:paraId="20ADACFB" w14:textId="1A80220A" w:rsidR="00C65F6B" w:rsidRPr="002634BE" w:rsidRDefault="00C65F6B" w:rsidP="00C65F6B">
      <w:pPr>
        <w:pStyle w:val="Normaalweb"/>
        <w:shd w:val="clear" w:color="auto" w:fill="FFFFFF"/>
        <w:spacing w:before="0" w:beforeAutospacing="0" w:after="300" w:afterAutospacing="0" w:line="360" w:lineRule="atLeast"/>
        <w:rPr>
          <w:rFonts w:ascii="Adobe Caslon Pro" w:hAnsi="Adobe Caslon Pro"/>
          <w:color w:val="222222"/>
          <w:sz w:val="22"/>
          <w:szCs w:val="22"/>
        </w:rPr>
      </w:pPr>
      <w:r w:rsidRPr="002634BE">
        <w:rPr>
          <w:rFonts w:ascii="Adobe Caslon Pro" w:hAnsi="Adobe Caslon Pro"/>
          <w:color w:val="222222"/>
          <w:sz w:val="22"/>
          <w:szCs w:val="22"/>
        </w:rPr>
        <w:t>De kandidaat:</w:t>
      </w:r>
    </w:p>
    <w:p w14:paraId="41D1C9F6" w14:textId="1DD1324F" w:rsidR="00C65F6B" w:rsidRPr="002634BE" w:rsidRDefault="00CD78F9" w:rsidP="00C65F6B">
      <w:pPr>
        <w:numPr>
          <w:ilvl w:val="0"/>
          <w:numId w:val="6"/>
        </w:numPr>
        <w:shd w:val="clear" w:color="auto" w:fill="FFFFFF"/>
        <w:spacing w:before="100" w:beforeAutospacing="1" w:after="100" w:afterAutospacing="1" w:line="240" w:lineRule="auto"/>
        <w:rPr>
          <w:rFonts w:ascii="Adobe Caslon Pro" w:hAnsi="Adobe Caslon Pro"/>
          <w:color w:val="222222"/>
        </w:rPr>
      </w:pPr>
      <w:r w:rsidRPr="002634BE">
        <w:rPr>
          <w:rFonts w:ascii="Adobe Caslon Pro" w:hAnsi="Adobe Caslon Pro"/>
          <w:color w:val="222222"/>
        </w:rPr>
        <w:t>Heeft</w:t>
      </w:r>
      <w:r w:rsidR="00C65F6B" w:rsidRPr="002634BE">
        <w:rPr>
          <w:rFonts w:ascii="Adobe Caslon Pro" w:hAnsi="Adobe Caslon Pro"/>
          <w:color w:val="222222"/>
        </w:rPr>
        <w:t xml:space="preserve"> inzicht in ontwikkelingen in de huidige arbeidsmarkt in de zorg en trends in organisatieontwikkeling</w:t>
      </w:r>
    </w:p>
    <w:p w14:paraId="283DC5B9" w14:textId="41396D4B" w:rsidR="00C65F6B" w:rsidRPr="002634BE" w:rsidRDefault="00CD78F9" w:rsidP="00C65F6B">
      <w:pPr>
        <w:numPr>
          <w:ilvl w:val="0"/>
          <w:numId w:val="6"/>
        </w:numPr>
        <w:shd w:val="clear" w:color="auto" w:fill="FFFFFF"/>
        <w:spacing w:before="100" w:beforeAutospacing="1" w:after="100" w:afterAutospacing="1" w:line="240" w:lineRule="auto"/>
        <w:rPr>
          <w:rFonts w:ascii="Adobe Caslon Pro" w:hAnsi="Adobe Caslon Pro"/>
          <w:color w:val="222222"/>
        </w:rPr>
      </w:pPr>
      <w:r w:rsidRPr="002634BE">
        <w:rPr>
          <w:rFonts w:ascii="Adobe Caslon Pro" w:hAnsi="Adobe Caslon Pro"/>
          <w:color w:val="222222"/>
        </w:rPr>
        <w:t>Is</w:t>
      </w:r>
      <w:r w:rsidR="00C65F6B" w:rsidRPr="002634BE">
        <w:rPr>
          <w:rFonts w:ascii="Adobe Caslon Pro" w:hAnsi="Adobe Caslon Pro"/>
          <w:color w:val="222222"/>
        </w:rPr>
        <w:t xml:space="preserve"> in staat om snel overzicht en inzicht in zaken te verkrijgen</w:t>
      </w:r>
    </w:p>
    <w:p w14:paraId="64D71E80" w14:textId="771FF2C3" w:rsidR="00C65F6B" w:rsidRPr="002634BE" w:rsidRDefault="00CD78F9" w:rsidP="00C65F6B">
      <w:pPr>
        <w:numPr>
          <w:ilvl w:val="0"/>
          <w:numId w:val="6"/>
        </w:numPr>
        <w:shd w:val="clear" w:color="auto" w:fill="FFFFFF"/>
        <w:spacing w:before="100" w:beforeAutospacing="1" w:after="100" w:afterAutospacing="1" w:line="240" w:lineRule="auto"/>
        <w:rPr>
          <w:rFonts w:ascii="Adobe Caslon Pro" w:hAnsi="Adobe Caslon Pro"/>
          <w:color w:val="222222"/>
        </w:rPr>
      </w:pPr>
      <w:r w:rsidRPr="002634BE">
        <w:rPr>
          <w:rFonts w:ascii="Adobe Caslon Pro" w:hAnsi="Adobe Caslon Pro"/>
          <w:color w:val="222222"/>
        </w:rPr>
        <w:t>Wekt</w:t>
      </w:r>
      <w:r w:rsidR="00C65F6B" w:rsidRPr="002634BE">
        <w:rPr>
          <w:rFonts w:ascii="Adobe Caslon Pro" w:hAnsi="Adobe Caslon Pro"/>
          <w:color w:val="222222"/>
        </w:rPr>
        <w:t xml:space="preserve"> vertrouwen en is gezaghebbend</w:t>
      </w:r>
    </w:p>
    <w:p w14:paraId="2BB9FB9A" w14:textId="5419E7CD" w:rsidR="00C65F6B" w:rsidRPr="002634BE" w:rsidRDefault="00CD78F9" w:rsidP="00C65F6B">
      <w:pPr>
        <w:numPr>
          <w:ilvl w:val="0"/>
          <w:numId w:val="6"/>
        </w:numPr>
        <w:shd w:val="clear" w:color="auto" w:fill="FFFFFF"/>
        <w:spacing w:before="100" w:beforeAutospacing="1" w:after="100" w:afterAutospacing="1" w:line="240" w:lineRule="auto"/>
        <w:rPr>
          <w:rFonts w:ascii="Adobe Caslon Pro" w:hAnsi="Adobe Caslon Pro"/>
          <w:color w:val="222222"/>
        </w:rPr>
      </w:pPr>
      <w:r w:rsidRPr="002634BE">
        <w:rPr>
          <w:rFonts w:ascii="Adobe Caslon Pro" w:hAnsi="Adobe Caslon Pro"/>
          <w:color w:val="222222"/>
        </w:rPr>
        <w:t>Is</w:t>
      </w:r>
      <w:r w:rsidR="00C65F6B" w:rsidRPr="002634BE">
        <w:rPr>
          <w:rFonts w:ascii="Adobe Caslon Pro" w:hAnsi="Adobe Caslon Pro"/>
          <w:color w:val="222222"/>
        </w:rPr>
        <w:t xml:space="preserve"> </w:t>
      </w:r>
      <w:r w:rsidRPr="002634BE">
        <w:rPr>
          <w:rFonts w:ascii="Adobe Caslon Pro" w:hAnsi="Adobe Caslon Pro"/>
          <w:color w:val="222222"/>
        </w:rPr>
        <w:t>proactief</w:t>
      </w:r>
      <w:r w:rsidR="00C65F6B" w:rsidRPr="002634BE">
        <w:rPr>
          <w:rFonts w:ascii="Adobe Caslon Pro" w:hAnsi="Adobe Caslon Pro"/>
          <w:color w:val="222222"/>
        </w:rPr>
        <w:t xml:space="preserve"> in houding en gedrag</w:t>
      </w:r>
    </w:p>
    <w:p w14:paraId="18F61A64" w14:textId="747FA074" w:rsidR="00C65F6B" w:rsidRPr="002634BE" w:rsidRDefault="00CD78F9" w:rsidP="00C65F6B">
      <w:pPr>
        <w:numPr>
          <w:ilvl w:val="0"/>
          <w:numId w:val="6"/>
        </w:numPr>
        <w:shd w:val="clear" w:color="auto" w:fill="FFFFFF"/>
        <w:spacing w:before="100" w:beforeAutospacing="1" w:after="100" w:afterAutospacing="1" w:line="240" w:lineRule="auto"/>
        <w:rPr>
          <w:rFonts w:ascii="Adobe Caslon Pro" w:hAnsi="Adobe Caslon Pro"/>
          <w:color w:val="222222"/>
        </w:rPr>
      </w:pPr>
      <w:r w:rsidRPr="002634BE">
        <w:rPr>
          <w:rFonts w:ascii="Adobe Caslon Pro" w:hAnsi="Adobe Caslon Pro"/>
          <w:color w:val="222222"/>
        </w:rPr>
        <w:t>Heeft</w:t>
      </w:r>
      <w:r w:rsidR="00C65F6B" w:rsidRPr="002634BE">
        <w:rPr>
          <w:rFonts w:ascii="Adobe Caslon Pro" w:hAnsi="Adobe Caslon Pro"/>
          <w:color w:val="222222"/>
        </w:rPr>
        <w:t xml:space="preserve"> empathisch vermogen</w:t>
      </w:r>
    </w:p>
    <w:p w14:paraId="345F20D5" w14:textId="07049E47" w:rsidR="00C65F6B" w:rsidRPr="002634BE" w:rsidRDefault="00CD78F9" w:rsidP="00C65F6B">
      <w:pPr>
        <w:numPr>
          <w:ilvl w:val="0"/>
          <w:numId w:val="6"/>
        </w:numPr>
        <w:shd w:val="clear" w:color="auto" w:fill="FFFFFF"/>
        <w:spacing w:before="100" w:beforeAutospacing="1" w:after="100" w:afterAutospacing="1" w:line="240" w:lineRule="auto"/>
        <w:rPr>
          <w:rFonts w:ascii="Adobe Caslon Pro" w:hAnsi="Adobe Caslon Pro"/>
          <w:color w:val="222222"/>
        </w:rPr>
      </w:pPr>
      <w:r w:rsidRPr="002634BE">
        <w:rPr>
          <w:rFonts w:ascii="Adobe Caslon Pro" w:hAnsi="Adobe Caslon Pro"/>
          <w:color w:val="222222"/>
        </w:rPr>
        <w:t>Is</w:t>
      </w:r>
      <w:r w:rsidR="00C65F6B" w:rsidRPr="002634BE">
        <w:rPr>
          <w:rFonts w:ascii="Adobe Caslon Pro" w:hAnsi="Adobe Caslon Pro"/>
          <w:color w:val="222222"/>
        </w:rPr>
        <w:t xml:space="preserve"> (zelf)kritisch</w:t>
      </w:r>
    </w:p>
    <w:p w14:paraId="407B4F30" w14:textId="3845E048" w:rsidR="00C65F6B" w:rsidRPr="002634BE" w:rsidRDefault="00CD78F9" w:rsidP="00C65F6B">
      <w:pPr>
        <w:numPr>
          <w:ilvl w:val="0"/>
          <w:numId w:val="6"/>
        </w:numPr>
        <w:shd w:val="clear" w:color="auto" w:fill="FFFFFF"/>
        <w:spacing w:before="100" w:beforeAutospacing="1" w:after="100" w:afterAutospacing="1" w:line="240" w:lineRule="auto"/>
        <w:rPr>
          <w:rFonts w:ascii="Lato" w:hAnsi="Lato"/>
          <w:b/>
          <w:bCs/>
          <w:color w:val="222222"/>
          <w:sz w:val="30"/>
          <w:szCs w:val="30"/>
        </w:rPr>
      </w:pPr>
      <w:r w:rsidRPr="002634BE">
        <w:rPr>
          <w:rFonts w:ascii="Adobe Caslon Pro" w:hAnsi="Adobe Caslon Pro"/>
          <w:color w:val="222222"/>
        </w:rPr>
        <w:t>Heeft</w:t>
      </w:r>
      <w:r w:rsidR="00C65F6B" w:rsidRPr="002634BE">
        <w:rPr>
          <w:rFonts w:ascii="Adobe Caslon Pro" w:hAnsi="Adobe Caslon Pro"/>
          <w:color w:val="222222"/>
        </w:rPr>
        <w:t xml:space="preserve"> goed gevoel voor bestuurlijke verhoudingen.</w:t>
      </w:r>
      <w:r w:rsidR="00C65F6B">
        <w:rPr>
          <w:rFonts w:ascii="Lato" w:hAnsi="Lato"/>
          <w:color w:val="222222"/>
          <w:sz w:val="30"/>
          <w:szCs w:val="30"/>
        </w:rPr>
        <w:br/>
      </w:r>
      <w:r w:rsidR="00C65F6B" w:rsidRPr="002634BE">
        <w:rPr>
          <w:rFonts w:ascii="Lato" w:hAnsi="Lato"/>
          <w:b/>
          <w:bCs/>
          <w:color w:val="222222"/>
          <w:sz w:val="30"/>
          <w:szCs w:val="30"/>
        </w:rPr>
        <w:t> </w:t>
      </w:r>
    </w:p>
    <w:p w14:paraId="7A45522F" w14:textId="289B2CE3" w:rsidR="002634BE" w:rsidRPr="002634BE" w:rsidRDefault="002634BE" w:rsidP="00C65F6B">
      <w:pPr>
        <w:pStyle w:val="Normaalweb"/>
        <w:shd w:val="clear" w:color="auto" w:fill="FFFFFF"/>
        <w:spacing w:before="0" w:beforeAutospacing="0" w:after="300" w:afterAutospacing="0" w:line="360" w:lineRule="atLeast"/>
        <w:rPr>
          <w:rFonts w:ascii="Adobe Caslon Pro" w:hAnsi="Adobe Caslon Pro"/>
          <w:b/>
          <w:bCs/>
          <w:color w:val="222222"/>
          <w:sz w:val="22"/>
          <w:szCs w:val="22"/>
        </w:rPr>
      </w:pPr>
      <w:r w:rsidRPr="002634BE">
        <w:rPr>
          <w:rFonts w:ascii="Adobe Caslon Pro" w:hAnsi="Adobe Caslon Pro"/>
          <w:b/>
          <w:bCs/>
          <w:color w:val="222222"/>
          <w:sz w:val="22"/>
          <w:szCs w:val="22"/>
        </w:rPr>
        <w:t>Honorering</w:t>
      </w:r>
    </w:p>
    <w:p w14:paraId="17852D4D" w14:textId="1FB80220" w:rsidR="002634BE" w:rsidRDefault="00C65F6B" w:rsidP="00C65F6B">
      <w:pPr>
        <w:pStyle w:val="Normaalweb"/>
        <w:shd w:val="clear" w:color="auto" w:fill="FFFFFF"/>
        <w:spacing w:before="0" w:beforeAutospacing="0" w:after="300" w:afterAutospacing="0" w:line="360" w:lineRule="atLeast"/>
        <w:rPr>
          <w:rFonts w:ascii="Adobe Caslon Pro" w:hAnsi="Adobe Caslon Pro"/>
          <w:color w:val="222222"/>
          <w:sz w:val="22"/>
          <w:szCs w:val="22"/>
        </w:rPr>
      </w:pPr>
      <w:r w:rsidRPr="002634BE">
        <w:rPr>
          <w:rFonts w:ascii="Adobe Caslon Pro" w:hAnsi="Adobe Caslon Pro"/>
          <w:color w:val="222222"/>
          <w:sz w:val="22"/>
          <w:szCs w:val="22"/>
        </w:rPr>
        <w:t>Honorering van de werkzaamheden vindt plaats binnen de geldende richtlijnen</w:t>
      </w:r>
      <w:r w:rsidR="00141328" w:rsidRPr="002634BE">
        <w:rPr>
          <w:rFonts w:ascii="Adobe Caslon Pro" w:hAnsi="Adobe Caslon Pro"/>
          <w:color w:val="222222"/>
          <w:sz w:val="22"/>
          <w:szCs w:val="22"/>
        </w:rPr>
        <w:t xml:space="preserve"> van Sociaal Werk </w:t>
      </w:r>
      <w:r w:rsidR="00CD78F9" w:rsidRPr="002634BE">
        <w:rPr>
          <w:rFonts w:ascii="Adobe Caslon Pro" w:hAnsi="Adobe Caslon Pro"/>
          <w:color w:val="222222"/>
          <w:sz w:val="22"/>
          <w:szCs w:val="22"/>
        </w:rPr>
        <w:t>Nederland en</w:t>
      </w:r>
      <w:r w:rsidRPr="002634BE">
        <w:rPr>
          <w:rFonts w:ascii="Adobe Caslon Pro" w:hAnsi="Adobe Caslon Pro"/>
          <w:color w:val="222222"/>
          <w:sz w:val="22"/>
          <w:szCs w:val="22"/>
        </w:rPr>
        <w:t xml:space="preserve"> bedraagt momenteel voor een lid Raad van Toezicht € </w:t>
      </w:r>
      <w:r w:rsidR="002634BE" w:rsidRPr="002634BE">
        <w:rPr>
          <w:rFonts w:ascii="Adobe Caslon Pro" w:hAnsi="Adobe Caslon Pro"/>
          <w:color w:val="222222"/>
          <w:sz w:val="22"/>
          <w:szCs w:val="22"/>
        </w:rPr>
        <w:t>3.600</w:t>
      </w:r>
      <w:r w:rsidRPr="002634BE">
        <w:rPr>
          <w:rFonts w:ascii="Adobe Caslon Pro" w:hAnsi="Adobe Caslon Pro"/>
          <w:color w:val="222222"/>
          <w:sz w:val="22"/>
          <w:szCs w:val="22"/>
        </w:rPr>
        <w:t xml:space="preserve"> per jaar</w:t>
      </w:r>
      <w:r w:rsidR="002634BE">
        <w:rPr>
          <w:rFonts w:ascii="Adobe Caslon Pro" w:hAnsi="Adobe Caslon Pro"/>
          <w:color w:val="222222"/>
          <w:sz w:val="22"/>
          <w:szCs w:val="22"/>
        </w:rPr>
        <w:t>.</w:t>
      </w:r>
    </w:p>
    <w:p w14:paraId="4B21FBD7" w14:textId="6BB0CBD4" w:rsidR="002634BE" w:rsidRPr="0043765E" w:rsidRDefault="002634BE" w:rsidP="00C65F6B">
      <w:pPr>
        <w:pStyle w:val="Normaalweb"/>
        <w:shd w:val="clear" w:color="auto" w:fill="FFFFFF"/>
        <w:spacing w:before="0" w:beforeAutospacing="0" w:after="300" w:afterAutospacing="0" w:line="360" w:lineRule="atLeast"/>
        <w:rPr>
          <w:rFonts w:ascii="Adobe Caslon Pro" w:hAnsi="Adobe Caslon Pro"/>
          <w:b/>
          <w:bCs/>
          <w:color w:val="222222"/>
          <w:sz w:val="22"/>
          <w:szCs w:val="22"/>
        </w:rPr>
      </w:pPr>
      <w:r w:rsidRPr="0043765E">
        <w:rPr>
          <w:rFonts w:ascii="Adobe Caslon Pro" w:hAnsi="Adobe Caslon Pro"/>
          <w:b/>
          <w:bCs/>
          <w:color w:val="222222"/>
          <w:sz w:val="22"/>
          <w:szCs w:val="22"/>
        </w:rPr>
        <w:t>Procedure</w:t>
      </w:r>
      <w:r w:rsidR="0043765E" w:rsidRPr="0043765E">
        <w:rPr>
          <w:rFonts w:ascii="Adobe Caslon Pro" w:hAnsi="Adobe Caslon Pro"/>
          <w:b/>
          <w:bCs/>
          <w:color w:val="222222"/>
          <w:sz w:val="22"/>
          <w:szCs w:val="22"/>
        </w:rPr>
        <w:t xml:space="preserve"> en meer informatie</w:t>
      </w:r>
    </w:p>
    <w:p w14:paraId="4E1E55E4" w14:textId="77777777" w:rsidR="0043765E" w:rsidRPr="0043765E" w:rsidRDefault="002634BE" w:rsidP="0043765E">
      <w:pPr>
        <w:pStyle w:val="Normaalweb"/>
        <w:shd w:val="clear" w:color="auto" w:fill="FFFFFF"/>
        <w:spacing w:before="0" w:beforeAutospacing="0" w:after="300" w:afterAutospacing="0" w:line="360" w:lineRule="atLeast"/>
        <w:rPr>
          <w:rFonts w:ascii="Adobe Caslon Pro" w:hAnsi="Adobe Caslon Pro"/>
          <w:sz w:val="22"/>
          <w:szCs w:val="22"/>
        </w:rPr>
      </w:pPr>
      <w:r w:rsidRPr="0043765E">
        <w:rPr>
          <w:rFonts w:ascii="Adobe Caslon Pro" w:hAnsi="Adobe Caslon Pro"/>
          <w:color w:val="222222"/>
          <w:sz w:val="22"/>
          <w:szCs w:val="22"/>
        </w:rPr>
        <w:t xml:space="preserve">Uw belangstelling </w:t>
      </w:r>
      <w:r w:rsidR="00421039" w:rsidRPr="0043765E">
        <w:rPr>
          <w:rFonts w:ascii="Adobe Caslon Pro" w:hAnsi="Adobe Caslon Pro"/>
          <w:color w:val="222222"/>
          <w:sz w:val="22"/>
          <w:szCs w:val="22"/>
        </w:rPr>
        <w:t>voor deze functie kunt u kenbaar maken door</w:t>
      </w:r>
      <w:r w:rsidR="0043765E" w:rsidRPr="0043765E">
        <w:rPr>
          <w:rFonts w:ascii="Adobe Caslon Pro" w:hAnsi="Adobe Caslon Pro"/>
          <w:color w:val="222222"/>
          <w:sz w:val="22"/>
          <w:szCs w:val="22"/>
        </w:rPr>
        <w:t xml:space="preserve"> uw CV en motivatie te sturen naar </w:t>
      </w:r>
      <w:hyperlink r:id="rId10" w:history="1">
        <w:r w:rsidR="0043765E" w:rsidRPr="0043765E">
          <w:rPr>
            <w:rStyle w:val="Hyperlink"/>
            <w:rFonts w:ascii="Adobe Caslon Pro" w:hAnsi="Adobe Caslon Pro"/>
            <w:sz w:val="22"/>
            <w:szCs w:val="22"/>
          </w:rPr>
          <w:t>solicitaties@themalldebaarsjes.nl</w:t>
        </w:r>
      </w:hyperlink>
      <w:r w:rsidR="0043765E" w:rsidRPr="0043765E">
        <w:rPr>
          <w:rFonts w:ascii="Adobe Caslon Pro" w:hAnsi="Adobe Caslon Pro"/>
          <w:sz w:val="22"/>
          <w:szCs w:val="22"/>
        </w:rPr>
        <w:t xml:space="preserve">. </w:t>
      </w:r>
    </w:p>
    <w:p w14:paraId="5834BFCD" w14:textId="3372708D" w:rsidR="0043765E" w:rsidRDefault="0043765E" w:rsidP="0043765E">
      <w:pPr>
        <w:pStyle w:val="Normaalweb"/>
        <w:shd w:val="clear" w:color="auto" w:fill="FFFFFF"/>
        <w:spacing w:before="0" w:beforeAutospacing="0" w:after="300" w:afterAutospacing="0" w:line="360" w:lineRule="atLeast"/>
        <w:rPr>
          <w:rFonts w:ascii="Adobe Caslon Pro" w:hAnsi="Adobe Caslon Pro"/>
          <w:sz w:val="22"/>
          <w:szCs w:val="22"/>
        </w:rPr>
      </w:pPr>
      <w:r w:rsidRPr="0043765E">
        <w:rPr>
          <w:rFonts w:ascii="Adobe Caslon Pro" w:hAnsi="Adobe Caslon Pro"/>
          <w:sz w:val="22"/>
          <w:szCs w:val="22"/>
        </w:rPr>
        <w:t xml:space="preserve">Voor meer informatie kunt u contact opnemen met Ton </w:t>
      </w:r>
      <w:proofErr w:type="spellStart"/>
      <w:r w:rsidRPr="0043765E">
        <w:rPr>
          <w:rFonts w:ascii="Adobe Caslon Pro" w:hAnsi="Adobe Caslon Pro"/>
          <w:sz w:val="22"/>
          <w:szCs w:val="22"/>
        </w:rPr>
        <w:t>Senf</w:t>
      </w:r>
      <w:proofErr w:type="spellEnd"/>
      <w:r w:rsidR="007D6DF8">
        <w:rPr>
          <w:rFonts w:ascii="Adobe Caslon Pro" w:hAnsi="Adobe Caslon Pro"/>
          <w:sz w:val="22"/>
          <w:szCs w:val="22"/>
        </w:rPr>
        <w:t xml:space="preserve">, </w:t>
      </w:r>
      <w:hyperlink r:id="rId11" w:history="1">
        <w:r w:rsidR="007D6DF8" w:rsidRPr="00834624">
          <w:rPr>
            <w:rStyle w:val="Hyperlink"/>
            <w:rFonts w:ascii="Adobe Caslon Pro" w:hAnsi="Adobe Caslon Pro"/>
            <w:sz w:val="22"/>
            <w:szCs w:val="22"/>
          </w:rPr>
          <w:t>tonsenfconsult@gmail.com</w:t>
        </w:r>
      </w:hyperlink>
      <w:r w:rsidR="007D6DF8">
        <w:rPr>
          <w:rFonts w:ascii="Adobe Caslon Pro" w:hAnsi="Adobe Caslon Pro"/>
          <w:sz w:val="22"/>
          <w:szCs w:val="22"/>
        </w:rPr>
        <w:t xml:space="preserve"> of </w:t>
      </w:r>
      <w:hyperlink r:id="rId12" w:history="1">
        <w:r w:rsidR="0051716F" w:rsidRPr="00834624">
          <w:rPr>
            <w:rStyle w:val="Hyperlink"/>
            <w:rFonts w:ascii="Adobe Caslon Pro" w:hAnsi="Adobe Caslon Pro"/>
            <w:sz w:val="22"/>
            <w:szCs w:val="22"/>
          </w:rPr>
          <w:t>solicitaties@themalldebaarsjes.nl</w:t>
        </w:r>
      </w:hyperlink>
      <w:r w:rsidRPr="0043765E">
        <w:rPr>
          <w:rFonts w:ascii="Adobe Caslon Pro" w:hAnsi="Adobe Caslon Pro"/>
          <w:sz w:val="22"/>
          <w:szCs w:val="22"/>
        </w:rPr>
        <w:t xml:space="preserve"> en /of 0618687254, voorzitter Raad van Toezicht. Lees meer over onze identiteit en werkwijze op de website: </w:t>
      </w:r>
      <w:hyperlink r:id="rId13" w:history="1">
        <w:r w:rsidRPr="00A54C8E">
          <w:rPr>
            <w:rStyle w:val="Hyperlink"/>
            <w:rFonts w:ascii="Adobe Caslon Pro" w:hAnsi="Adobe Caslon Pro"/>
            <w:sz w:val="22"/>
            <w:szCs w:val="22"/>
          </w:rPr>
          <w:t>www.themalldebaarsjes.nl</w:t>
        </w:r>
      </w:hyperlink>
      <w:r w:rsidRPr="0043765E">
        <w:rPr>
          <w:rFonts w:ascii="Adobe Caslon Pro" w:hAnsi="Adobe Caslon Pro"/>
          <w:sz w:val="22"/>
          <w:szCs w:val="22"/>
        </w:rPr>
        <w:t xml:space="preserve"> </w:t>
      </w:r>
    </w:p>
    <w:p w14:paraId="4C7F9D30" w14:textId="10D39E10" w:rsidR="0043765E" w:rsidRDefault="0043765E" w:rsidP="0043765E">
      <w:pPr>
        <w:pStyle w:val="Normaalweb"/>
        <w:shd w:val="clear" w:color="auto" w:fill="FFFFFF"/>
        <w:spacing w:before="0" w:beforeAutospacing="0" w:after="300" w:afterAutospacing="0" w:line="360" w:lineRule="atLeast"/>
        <w:rPr>
          <w:rFonts w:ascii="Adobe Caslon Pro" w:hAnsi="Adobe Caslon Pro"/>
        </w:rPr>
      </w:pPr>
      <w:r w:rsidRPr="00991D10">
        <w:rPr>
          <w:rFonts w:ascii="Adobe Caslon Pro" w:hAnsi="Adobe Caslon Pro"/>
        </w:rPr>
        <w:t>De eerste gespreksronde</w:t>
      </w:r>
      <w:r>
        <w:rPr>
          <w:rFonts w:ascii="Adobe Caslon Pro" w:hAnsi="Adobe Caslon Pro"/>
        </w:rPr>
        <w:t>s</w:t>
      </w:r>
      <w:r w:rsidRPr="00991D10">
        <w:rPr>
          <w:rFonts w:ascii="Adobe Caslon Pro" w:hAnsi="Adobe Caslon Pro"/>
        </w:rPr>
        <w:t xml:space="preserve"> </w:t>
      </w:r>
      <w:r>
        <w:rPr>
          <w:rFonts w:ascii="Adobe Caslon Pro" w:hAnsi="Adobe Caslon Pro"/>
        </w:rPr>
        <w:t xml:space="preserve">vinden plaats op </w:t>
      </w:r>
      <w:r w:rsidR="007F252B">
        <w:rPr>
          <w:rFonts w:ascii="Adobe Caslon Pro" w:hAnsi="Adobe Caslon Pro"/>
        </w:rPr>
        <w:t>(data volgen)</w:t>
      </w:r>
    </w:p>
    <w:p w14:paraId="113DDA90" w14:textId="645E7F08" w:rsidR="0043765E" w:rsidRPr="0043765E" w:rsidRDefault="0043765E" w:rsidP="0043765E">
      <w:pPr>
        <w:pStyle w:val="Normaalweb"/>
        <w:shd w:val="clear" w:color="auto" w:fill="FFFFFF"/>
        <w:spacing w:before="0" w:beforeAutospacing="0" w:after="300" w:afterAutospacing="0" w:line="360" w:lineRule="atLeast"/>
        <w:rPr>
          <w:rFonts w:ascii="Adobe Caslon Pro" w:hAnsi="Adobe Caslon Pro"/>
          <w:sz w:val="22"/>
          <w:szCs w:val="22"/>
        </w:rPr>
      </w:pPr>
      <w:r>
        <w:rPr>
          <w:rFonts w:ascii="Adobe Caslon Pro" w:hAnsi="Adobe Caslon Pro"/>
        </w:rPr>
        <w:t>Wij ontvangen graag</w:t>
      </w:r>
      <w:r w:rsidR="00B72D4F">
        <w:rPr>
          <w:rFonts w:ascii="Adobe Caslon Pro" w:hAnsi="Adobe Caslon Pro"/>
        </w:rPr>
        <w:t xml:space="preserve"> uw reactie uiterlijk </w:t>
      </w:r>
      <w:r w:rsidR="007F252B">
        <w:rPr>
          <w:rFonts w:ascii="Adobe Caslon Pro" w:hAnsi="Adobe Caslon Pro"/>
        </w:rPr>
        <w:t>op (data volgen)</w:t>
      </w:r>
    </w:p>
    <w:p w14:paraId="076BBB4A" w14:textId="4AFCB7EF" w:rsidR="00C65F6B" w:rsidRDefault="00C65F6B" w:rsidP="00FD2204">
      <w:pPr>
        <w:pStyle w:val="xmsolistparagraph"/>
        <w:ind w:left="0"/>
      </w:pPr>
    </w:p>
    <w:p w14:paraId="5C29328D" w14:textId="77777777" w:rsidR="00C65F6B" w:rsidRPr="00991D10" w:rsidRDefault="00C65F6B" w:rsidP="00FD2204">
      <w:pPr>
        <w:pStyle w:val="xmsolistparagraph"/>
        <w:ind w:left="0"/>
        <w:rPr>
          <w:rFonts w:ascii="Adobe Caslon Pro" w:eastAsia="Times New Roman" w:hAnsi="Adobe Caslon Pro"/>
        </w:rPr>
      </w:pPr>
    </w:p>
    <w:p w14:paraId="7BCF28FC" w14:textId="2F8F66D5" w:rsidR="00445786" w:rsidRPr="00991D10" w:rsidRDefault="00445786" w:rsidP="00FD2204">
      <w:pPr>
        <w:pStyle w:val="xmsolistparagraph"/>
        <w:ind w:left="0"/>
        <w:rPr>
          <w:rFonts w:ascii="Adobe Caslon Pro" w:eastAsia="Times New Roman" w:hAnsi="Adobe Caslon Pro"/>
        </w:rPr>
      </w:pPr>
    </w:p>
    <w:sectPr w:rsidR="00445786" w:rsidRPr="00991D1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C926B" w14:textId="77777777" w:rsidR="00CB4522" w:rsidRDefault="00CB4522" w:rsidP="0032434F">
      <w:pPr>
        <w:spacing w:after="0" w:line="240" w:lineRule="auto"/>
      </w:pPr>
      <w:r>
        <w:separator/>
      </w:r>
    </w:p>
  </w:endnote>
  <w:endnote w:type="continuationSeparator" w:id="0">
    <w:p w14:paraId="0C06C540" w14:textId="77777777" w:rsidR="00CB4522" w:rsidRDefault="00CB4522" w:rsidP="00324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dobe Caslon Pro">
    <w:altName w:val="Palatino Linotype"/>
    <w:panose1 w:val="020B0604020202020204"/>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457937"/>
      <w:docPartObj>
        <w:docPartGallery w:val="Page Numbers (Bottom of Page)"/>
        <w:docPartUnique/>
      </w:docPartObj>
    </w:sdtPr>
    <w:sdtEndPr/>
    <w:sdtContent>
      <w:p w14:paraId="5373B65C" w14:textId="3D181A98" w:rsidR="0032434F" w:rsidRDefault="0032434F">
        <w:pPr>
          <w:pStyle w:val="Voettekst"/>
          <w:jc w:val="center"/>
        </w:pPr>
        <w:r>
          <w:fldChar w:fldCharType="begin"/>
        </w:r>
        <w:r>
          <w:instrText>PAGE   \* MERGEFORMAT</w:instrText>
        </w:r>
        <w:r>
          <w:fldChar w:fldCharType="separate"/>
        </w:r>
        <w:r>
          <w:t>2</w:t>
        </w:r>
        <w:r>
          <w:fldChar w:fldCharType="end"/>
        </w:r>
      </w:p>
    </w:sdtContent>
  </w:sdt>
  <w:p w14:paraId="384DE204" w14:textId="77777777" w:rsidR="0032434F" w:rsidRDefault="003243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9036" w14:textId="77777777" w:rsidR="00CB4522" w:rsidRDefault="00CB4522" w:rsidP="0032434F">
      <w:pPr>
        <w:spacing w:after="0" w:line="240" w:lineRule="auto"/>
      </w:pPr>
      <w:r>
        <w:separator/>
      </w:r>
    </w:p>
  </w:footnote>
  <w:footnote w:type="continuationSeparator" w:id="0">
    <w:p w14:paraId="4F2BCFEF" w14:textId="77777777" w:rsidR="00CB4522" w:rsidRDefault="00CB4522" w:rsidP="00324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A63"/>
    <w:multiLevelType w:val="multilevel"/>
    <w:tmpl w:val="9EBA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B7AC6"/>
    <w:multiLevelType w:val="multilevel"/>
    <w:tmpl w:val="C200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0C778F"/>
    <w:multiLevelType w:val="multilevel"/>
    <w:tmpl w:val="F0C41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5B73FA0"/>
    <w:multiLevelType w:val="hybridMultilevel"/>
    <w:tmpl w:val="65085648"/>
    <w:lvl w:ilvl="0" w:tplc="05165D4A">
      <w:start w:val="4"/>
      <w:numFmt w:val="bullet"/>
      <w:lvlText w:val="-"/>
      <w:lvlJc w:val="left"/>
      <w:pPr>
        <w:ind w:left="720" w:hanging="360"/>
      </w:pPr>
      <w:rPr>
        <w:rFonts w:ascii="Adobe Caslon Pro" w:eastAsia="Times New Roman" w:hAnsi="Adobe Caslon Pro"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5A10D5"/>
    <w:multiLevelType w:val="multilevel"/>
    <w:tmpl w:val="DAB8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916495"/>
    <w:multiLevelType w:val="multilevel"/>
    <w:tmpl w:val="E12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C630BA"/>
    <w:multiLevelType w:val="multilevel"/>
    <w:tmpl w:val="34E80240"/>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737905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8577992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6111917">
    <w:abstractNumId w:val="3"/>
  </w:num>
  <w:num w:numId="4" w16cid:durableId="340162282">
    <w:abstractNumId w:val="0"/>
  </w:num>
  <w:num w:numId="5" w16cid:durableId="1228027066">
    <w:abstractNumId w:val="5"/>
  </w:num>
  <w:num w:numId="6" w16cid:durableId="140191988">
    <w:abstractNumId w:val="4"/>
  </w:num>
  <w:num w:numId="7" w16cid:durableId="1398740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04"/>
    <w:rsid w:val="00022E82"/>
    <w:rsid w:val="00025816"/>
    <w:rsid w:val="00036A72"/>
    <w:rsid w:val="00040A83"/>
    <w:rsid w:val="000E3570"/>
    <w:rsid w:val="000F13E9"/>
    <w:rsid w:val="000F2660"/>
    <w:rsid w:val="000F6B9C"/>
    <w:rsid w:val="00107488"/>
    <w:rsid w:val="001317B7"/>
    <w:rsid w:val="0013189B"/>
    <w:rsid w:val="00141328"/>
    <w:rsid w:val="00142D87"/>
    <w:rsid w:val="00144427"/>
    <w:rsid w:val="00145594"/>
    <w:rsid w:val="00151A93"/>
    <w:rsid w:val="001540F3"/>
    <w:rsid w:val="00162346"/>
    <w:rsid w:val="001812A6"/>
    <w:rsid w:val="0018517A"/>
    <w:rsid w:val="001B381F"/>
    <w:rsid w:val="001B7AAA"/>
    <w:rsid w:val="001D683F"/>
    <w:rsid w:val="001D694D"/>
    <w:rsid w:val="001E581F"/>
    <w:rsid w:val="001F25C2"/>
    <w:rsid w:val="001F6F6B"/>
    <w:rsid w:val="0020547A"/>
    <w:rsid w:val="002064BF"/>
    <w:rsid w:val="00211BB1"/>
    <w:rsid w:val="00222C76"/>
    <w:rsid w:val="002232B3"/>
    <w:rsid w:val="002416F5"/>
    <w:rsid w:val="00241E0E"/>
    <w:rsid w:val="00254F04"/>
    <w:rsid w:val="002634BE"/>
    <w:rsid w:val="0029353A"/>
    <w:rsid w:val="00296D77"/>
    <w:rsid w:val="002B055D"/>
    <w:rsid w:val="002B31D9"/>
    <w:rsid w:val="002C49FD"/>
    <w:rsid w:val="002D6947"/>
    <w:rsid w:val="002E5EA2"/>
    <w:rsid w:val="002E7F75"/>
    <w:rsid w:val="002F7FE7"/>
    <w:rsid w:val="0030146A"/>
    <w:rsid w:val="00312D0C"/>
    <w:rsid w:val="003237EB"/>
    <w:rsid w:val="00323AD0"/>
    <w:rsid w:val="0032434F"/>
    <w:rsid w:val="00327021"/>
    <w:rsid w:val="00337ADE"/>
    <w:rsid w:val="003510F3"/>
    <w:rsid w:val="003560F4"/>
    <w:rsid w:val="00363D34"/>
    <w:rsid w:val="003B0C1B"/>
    <w:rsid w:val="003B301C"/>
    <w:rsid w:val="003B3A41"/>
    <w:rsid w:val="003D7634"/>
    <w:rsid w:val="003D7D1B"/>
    <w:rsid w:val="003E778A"/>
    <w:rsid w:val="003F4570"/>
    <w:rsid w:val="004042F6"/>
    <w:rsid w:val="00407846"/>
    <w:rsid w:val="00407944"/>
    <w:rsid w:val="0041570B"/>
    <w:rsid w:val="00421039"/>
    <w:rsid w:val="0042129E"/>
    <w:rsid w:val="0043161F"/>
    <w:rsid w:val="00436390"/>
    <w:rsid w:val="0043765E"/>
    <w:rsid w:val="00445786"/>
    <w:rsid w:val="004643BC"/>
    <w:rsid w:val="00470B90"/>
    <w:rsid w:val="00485C01"/>
    <w:rsid w:val="00490446"/>
    <w:rsid w:val="004A17DA"/>
    <w:rsid w:val="004B5470"/>
    <w:rsid w:val="004D3287"/>
    <w:rsid w:val="004E58C7"/>
    <w:rsid w:val="004E7EDF"/>
    <w:rsid w:val="004F11B0"/>
    <w:rsid w:val="004F4E37"/>
    <w:rsid w:val="004F5445"/>
    <w:rsid w:val="00503031"/>
    <w:rsid w:val="00506298"/>
    <w:rsid w:val="005153C6"/>
    <w:rsid w:val="0051716F"/>
    <w:rsid w:val="00522484"/>
    <w:rsid w:val="00546D32"/>
    <w:rsid w:val="00564528"/>
    <w:rsid w:val="005742CF"/>
    <w:rsid w:val="005842C2"/>
    <w:rsid w:val="005903CD"/>
    <w:rsid w:val="0059438F"/>
    <w:rsid w:val="005A052F"/>
    <w:rsid w:val="005B1ADC"/>
    <w:rsid w:val="005C2294"/>
    <w:rsid w:val="005C3870"/>
    <w:rsid w:val="005C46AA"/>
    <w:rsid w:val="005D1059"/>
    <w:rsid w:val="005E0EA7"/>
    <w:rsid w:val="005E63AF"/>
    <w:rsid w:val="00612EC3"/>
    <w:rsid w:val="00615213"/>
    <w:rsid w:val="006303DE"/>
    <w:rsid w:val="006314AA"/>
    <w:rsid w:val="006337B7"/>
    <w:rsid w:val="00634F8F"/>
    <w:rsid w:val="006351D6"/>
    <w:rsid w:val="00653908"/>
    <w:rsid w:val="00675C3C"/>
    <w:rsid w:val="00675C60"/>
    <w:rsid w:val="00682088"/>
    <w:rsid w:val="00682100"/>
    <w:rsid w:val="006912CC"/>
    <w:rsid w:val="00692297"/>
    <w:rsid w:val="00692979"/>
    <w:rsid w:val="006979CC"/>
    <w:rsid w:val="006A033D"/>
    <w:rsid w:val="006A12FF"/>
    <w:rsid w:val="006A16BB"/>
    <w:rsid w:val="006A38F8"/>
    <w:rsid w:val="006D0EA9"/>
    <w:rsid w:val="006F022E"/>
    <w:rsid w:val="006F5594"/>
    <w:rsid w:val="0070099E"/>
    <w:rsid w:val="0070623D"/>
    <w:rsid w:val="00711C9E"/>
    <w:rsid w:val="007343A7"/>
    <w:rsid w:val="007448DE"/>
    <w:rsid w:val="00756385"/>
    <w:rsid w:val="0077609C"/>
    <w:rsid w:val="00793125"/>
    <w:rsid w:val="007A34CA"/>
    <w:rsid w:val="007D5EFE"/>
    <w:rsid w:val="007D6DF8"/>
    <w:rsid w:val="007F252B"/>
    <w:rsid w:val="00800B2B"/>
    <w:rsid w:val="008366A8"/>
    <w:rsid w:val="0085021A"/>
    <w:rsid w:val="008710BF"/>
    <w:rsid w:val="008B3B79"/>
    <w:rsid w:val="008B4E1C"/>
    <w:rsid w:val="008B634E"/>
    <w:rsid w:val="008C6F0A"/>
    <w:rsid w:val="008C7A0B"/>
    <w:rsid w:val="008E104B"/>
    <w:rsid w:val="008E30EF"/>
    <w:rsid w:val="008E7531"/>
    <w:rsid w:val="009004F7"/>
    <w:rsid w:val="0090209D"/>
    <w:rsid w:val="0091721D"/>
    <w:rsid w:val="00924E36"/>
    <w:rsid w:val="009305CA"/>
    <w:rsid w:val="00946438"/>
    <w:rsid w:val="00962726"/>
    <w:rsid w:val="0097196A"/>
    <w:rsid w:val="00972028"/>
    <w:rsid w:val="009762B9"/>
    <w:rsid w:val="00991D10"/>
    <w:rsid w:val="009B3B52"/>
    <w:rsid w:val="009B40E3"/>
    <w:rsid w:val="009C0854"/>
    <w:rsid w:val="009C1C0F"/>
    <w:rsid w:val="009C23C4"/>
    <w:rsid w:val="009C35E6"/>
    <w:rsid w:val="009D17C9"/>
    <w:rsid w:val="009D5F5B"/>
    <w:rsid w:val="009E1519"/>
    <w:rsid w:val="009F55E6"/>
    <w:rsid w:val="009F5A10"/>
    <w:rsid w:val="009F5B54"/>
    <w:rsid w:val="00A1240E"/>
    <w:rsid w:val="00A2207A"/>
    <w:rsid w:val="00A5025D"/>
    <w:rsid w:val="00A64391"/>
    <w:rsid w:val="00A816C2"/>
    <w:rsid w:val="00A8585A"/>
    <w:rsid w:val="00AA6648"/>
    <w:rsid w:val="00AD4155"/>
    <w:rsid w:val="00AE1559"/>
    <w:rsid w:val="00AE7341"/>
    <w:rsid w:val="00AF1CA7"/>
    <w:rsid w:val="00B004A7"/>
    <w:rsid w:val="00B0173F"/>
    <w:rsid w:val="00B02E88"/>
    <w:rsid w:val="00B11D54"/>
    <w:rsid w:val="00B14282"/>
    <w:rsid w:val="00B16C7E"/>
    <w:rsid w:val="00B21F20"/>
    <w:rsid w:val="00B26528"/>
    <w:rsid w:val="00B456CC"/>
    <w:rsid w:val="00B45AC8"/>
    <w:rsid w:val="00B46867"/>
    <w:rsid w:val="00B72D4F"/>
    <w:rsid w:val="00B75F07"/>
    <w:rsid w:val="00B84591"/>
    <w:rsid w:val="00BA7D95"/>
    <w:rsid w:val="00BB5597"/>
    <w:rsid w:val="00BF1E1C"/>
    <w:rsid w:val="00BF4F5F"/>
    <w:rsid w:val="00C13A9F"/>
    <w:rsid w:val="00C248B1"/>
    <w:rsid w:val="00C3212B"/>
    <w:rsid w:val="00C53ECA"/>
    <w:rsid w:val="00C60858"/>
    <w:rsid w:val="00C63C35"/>
    <w:rsid w:val="00C65F6B"/>
    <w:rsid w:val="00C764BA"/>
    <w:rsid w:val="00C76E77"/>
    <w:rsid w:val="00CB4522"/>
    <w:rsid w:val="00CC6580"/>
    <w:rsid w:val="00CD1059"/>
    <w:rsid w:val="00CD78F9"/>
    <w:rsid w:val="00CE2278"/>
    <w:rsid w:val="00CE3591"/>
    <w:rsid w:val="00D05649"/>
    <w:rsid w:val="00D064E6"/>
    <w:rsid w:val="00D23CBF"/>
    <w:rsid w:val="00D26437"/>
    <w:rsid w:val="00D33CAD"/>
    <w:rsid w:val="00D42E69"/>
    <w:rsid w:val="00D43F55"/>
    <w:rsid w:val="00D673B3"/>
    <w:rsid w:val="00D67F9C"/>
    <w:rsid w:val="00D733B7"/>
    <w:rsid w:val="00D7504D"/>
    <w:rsid w:val="00D8061D"/>
    <w:rsid w:val="00D81723"/>
    <w:rsid w:val="00D94E08"/>
    <w:rsid w:val="00D97991"/>
    <w:rsid w:val="00DC0F1F"/>
    <w:rsid w:val="00DC6C8A"/>
    <w:rsid w:val="00DE2380"/>
    <w:rsid w:val="00DF0C84"/>
    <w:rsid w:val="00DF7652"/>
    <w:rsid w:val="00DF79CF"/>
    <w:rsid w:val="00E00630"/>
    <w:rsid w:val="00E22D3F"/>
    <w:rsid w:val="00E23F11"/>
    <w:rsid w:val="00E25BD9"/>
    <w:rsid w:val="00E342CA"/>
    <w:rsid w:val="00E37A45"/>
    <w:rsid w:val="00E42952"/>
    <w:rsid w:val="00E506AB"/>
    <w:rsid w:val="00E520CC"/>
    <w:rsid w:val="00E73CF6"/>
    <w:rsid w:val="00E8237F"/>
    <w:rsid w:val="00E91433"/>
    <w:rsid w:val="00EA2202"/>
    <w:rsid w:val="00EA3A09"/>
    <w:rsid w:val="00EA4F74"/>
    <w:rsid w:val="00EC60D1"/>
    <w:rsid w:val="00ED55A3"/>
    <w:rsid w:val="00F11AE6"/>
    <w:rsid w:val="00F1545C"/>
    <w:rsid w:val="00F23E66"/>
    <w:rsid w:val="00F24179"/>
    <w:rsid w:val="00F32AD4"/>
    <w:rsid w:val="00F4405C"/>
    <w:rsid w:val="00F45AEF"/>
    <w:rsid w:val="00F55F3D"/>
    <w:rsid w:val="00F56823"/>
    <w:rsid w:val="00F569CD"/>
    <w:rsid w:val="00F847E1"/>
    <w:rsid w:val="00FA27E9"/>
    <w:rsid w:val="00FB63C5"/>
    <w:rsid w:val="00FC13AA"/>
    <w:rsid w:val="00FD11BC"/>
    <w:rsid w:val="00FD15FB"/>
    <w:rsid w:val="00FD2204"/>
    <w:rsid w:val="00FE6579"/>
    <w:rsid w:val="00FF1F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70306"/>
  <w15:chartTrackingRefBased/>
  <w15:docId w15:val="{6396CF77-CC09-4A5B-8AD5-6D128018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E35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65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C65F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FD2204"/>
    <w:pPr>
      <w:spacing w:after="0" w:line="240" w:lineRule="auto"/>
    </w:pPr>
    <w:rPr>
      <w:rFonts w:ascii="Calibri" w:hAnsi="Calibri" w:cs="Calibri"/>
      <w:lang w:eastAsia="nl-NL"/>
    </w:rPr>
  </w:style>
  <w:style w:type="paragraph" w:customStyle="1" w:styleId="xmsolistparagraph">
    <w:name w:val="x_msolistparagraph"/>
    <w:basedOn w:val="Standaard"/>
    <w:rsid w:val="00FD2204"/>
    <w:pPr>
      <w:spacing w:after="0" w:line="240" w:lineRule="auto"/>
      <w:ind w:left="720"/>
    </w:pPr>
    <w:rPr>
      <w:rFonts w:ascii="Calibri" w:hAnsi="Calibri" w:cs="Calibri"/>
      <w:lang w:eastAsia="nl-NL"/>
    </w:rPr>
  </w:style>
  <w:style w:type="paragraph" w:styleId="Geenafstand">
    <w:name w:val="No Spacing"/>
    <w:uiPriority w:val="1"/>
    <w:qFormat/>
    <w:rsid w:val="00D7504D"/>
    <w:pPr>
      <w:spacing w:after="0" w:line="240" w:lineRule="auto"/>
    </w:pPr>
    <w:rPr>
      <w:rFonts w:ascii="Adobe Caslon Pro" w:hAnsi="Adobe Caslon Pro"/>
    </w:rPr>
  </w:style>
  <w:style w:type="table" w:styleId="Tabelraster">
    <w:name w:val="Table Grid"/>
    <w:basedOn w:val="Standaardtabel"/>
    <w:uiPriority w:val="39"/>
    <w:rsid w:val="0003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F5A10"/>
    <w:rPr>
      <w:sz w:val="16"/>
      <w:szCs w:val="16"/>
    </w:rPr>
  </w:style>
  <w:style w:type="paragraph" w:styleId="Tekstopmerking">
    <w:name w:val="annotation text"/>
    <w:basedOn w:val="Standaard"/>
    <w:link w:val="TekstopmerkingChar"/>
    <w:uiPriority w:val="99"/>
    <w:semiHidden/>
    <w:unhideWhenUsed/>
    <w:rsid w:val="009F5A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F5A10"/>
    <w:rPr>
      <w:sz w:val="20"/>
      <w:szCs w:val="20"/>
    </w:rPr>
  </w:style>
  <w:style w:type="paragraph" w:styleId="Onderwerpvanopmerking">
    <w:name w:val="annotation subject"/>
    <w:basedOn w:val="Tekstopmerking"/>
    <w:next w:val="Tekstopmerking"/>
    <w:link w:val="OnderwerpvanopmerkingChar"/>
    <w:uiPriority w:val="99"/>
    <w:semiHidden/>
    <w:unhideWhenUsed/>
    <w:rsid w:val="009F5A10"/>
    <w:rPr>
      <w:b/>
      <w:bCs/>
    </w:rPr>
  </w:style>
  <w:style w:type="character" w:customStyle="1" w:styleId="OnderwerpvanopmerkingChar">
    <w:name w:val="Onderwerp van opmerking Char"/>
    <w:basedOn w:val="TekstopmerkingChar"/>
    <w:link w:val="Onderwerpvanopmerking"/>
    <w:uiPriority w:val="99"/>
    <w:semiHidden/>
    <w:rsid w:val="009F5A10"/>
    <w:rPr>
      <w:b/>
      <w:bCs/>
      <w:sz w:val="20"/>
      <w:szCs w:val="20"/>
    </w:rPr>
  </w:style>
  <w:style w:type="paragraph" w:customStyle="1" w:styleId="pf0">
    <w:name w:val="pf0"/>
    <w:basedOn w:val="Standaard"/>
    <w:rsid w:val="006A16B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6A16BB"/>
    <w:rPr>
      <w:rFonts w:ascii="Segoe UI" w:hAnsi="Segoe UI" w:cs="Segoe UI" w:hint="default"/>
      <w:sz w:val="18"/>
      <w:szCs w:val="18"/>
    </w:rPr>
  </w:style>
  <w:style w:type="paragraph" w:styleId="Koptekst">
    <w:name w:val="header"/>
    <w:basedOn w:val="Standaard"/>
    <w:link w:val="KoptekstChar"/>
    <w:uiPriority w:val="99"/>
    <w:unhideWhenUsed/>
    <w:rsid w:val="003243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434F"/>
  </w:style>
  <w:style w:type="paragraph" w:styleId="Voettekst">
    <w:name w:val="footer"/>
    <w:basedOn w:val="Standaard"/>
    <w:link w:val="VoettekstChar"/>
    <w:uiPriority w:val="99"/>
    <w:unhideWhenUsed/>
    <w:rsid w:val="003243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434F"/>
  </w:style>
  <w:style w:type="character" w:customStyle="1" w:styleId="Kop1Char">
    <w:name w:val="Kop 1 Char"/>
    <w:basedOn w:val="Standaardalinea-lettertype"/>
    <w:link w:val="Kop1"/>
    <w:uiPriority w:val="9"/>
    <w:rsid w:val="000E3570"/>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991D10"/>
    <w:rPr>
      <w:color w:val="0563C1" w:themeColor="hyperlink"/>
      <w:u w:val="single"/>
    </w:rPr>
  </w:style>
  <w:style w:type="character" w:styleId="Onopgelostemelding">
    <w:name w:val="Unresolved Mention"/>
    <w:basedOn w:val="Standaardalinea-lettertype"/>
    <w:uiPriority w:val="99"/>
    <w:semiHidden/>
    <w:unhideWhenUsed/>
    <w:rsid w:val="00991D10"/>
    <w:rPr>
      <w:color w:val="605E5C"/>
      <w:shd w:val="clear" w:color="auto" w:fill="E1DFDD"/>
    </w:rPr>
  </w:style>
  <w:style w:type="character" w:customStyle="1" w:styleId="Kop2Char">
    <w:name w:val="Kop 2 Char"/>
    <w:basedOn w:val="Standaardalinea-lettertype"/>
    <w:link w:val="Kop2"/>
    <w:uiPriority w:val="9"/>
    <w:semiHidden/>
    <w:rsid w:val="00C65F6B"/>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C65F6B"/>
    <w:rPr>
      <w:rFonts w:asciiTheme="majorHAnsi" w:eastAsiaTheme="majorEastAsia" w:hAnsiTheme="majorHAnsi" w:cstheme="majorBidi"/>
      <w:color w:val="1F3763" w:themeColor="accent1" w:themeShade="7F"/>
      <w:sz w:val="24"/>
      <w:szCs w:val="24"/>
    </w:rPr>
  </w:style>
  <w:style w:type="character" w:styleId="Zwaar">
    <w:name w:val="Strong"/>
    <w:basedOn w:val="Standaardalinea-lettertype"/>
    <w:uiPriority w:val="22"/>
    <w:qFormat/>
    <w:rsid w:val="00C65F6B"/>
    <w:rPr>
      <w:b/>
      <w:bCs/>
    </w:rPr>
  </w:style>
  <w:style w:type="paragraph" w:styleId="Normaalweb">
    <w:name w:val="Normal (Web)"/>
    <w:basedOn w:val="Standaard"/>
    <w:uiPriority w:val="99"/>
    <w:unhideWhenUsed/>
    <w:rsid w:val="00C65F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ist-item">
    <w:name w:val="list-item"/>
    <w:basedOn w:val="Standaard"/>
    <w:rsid w:val="00C65F6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909">
      <w:bodyDiv w:val="1"/>
      <w:marLeft w:val="0"/>
      <w:marRight w:val="0"/>
      <w:marTop w:val="0"/>
      <w:marBottom w:val="0"/>
      <w:divBdr>
        <w:top w:val="none" w:sz="0" w:space="0" w:color="auto"/>
        <w:left w:val="none" w:sz="0" w:space="0" w:color="auto"/>
        <w:bottom w:val="none" w:sz="0" w:space="0" w:color="auto"/>
        <w:right w:val="none" w:sz="0" w:space="0" w:color="auto"/>
      </w:divBdr>
    </w:div>
    <w:div w:id="571551357">
      <w:bodyDiv w:val="1"/>
      <w:marLeft w:val="0"/>
      <w:marRight w:val="0"/>
      <w:marTop w:val="0"/>
      <w:marBottom w:val="0"/>
      <w:divBdr>
        <w:top w:val="none" w:sz="0" w:space="0" w:color="auto"/>
        <w:left w:val="none" w:sz="0" w:space="0" w:color="auto"/>
        <w:bottom w:val="none" w:sz="0" w:space="0" w:color="auto"/>
        <w:right w:val="none" w:sz="0" w:space="0" w:color="auto"/>
      </w:divBdr>
    </w:div>
    <w:div w:id="876627860">
      <w:bodyDiv w:val="1"/>
      <w:marLeft w:val="0"/>
      <w:marRight w:val="0"/>
      <w:marTop w:val="0"/>
      <w:marBottom w:val="0"/>
      <w:divBdr>
        <w:top w:val="none" w:sz="0" w:space="0" w:color="auto"/>
        <w:left w:val="none" w:sz="0" w:space="0" w:color="auto"/>
        <w:bottom w:val="none" w:sz="0" w:space="0" w:color="auto"/>
        <w:right w:val="none" w:sz="0" w:space="0" w:color="auto"/>
      </w:divBdr>
      <w:divsChild>
        <w:div w:id="367219210">
          <w:marLeft w:val="0"/>
          <w:marRight w:val="0"/>
          <w:marTop w:val="0"/>
          <w:marBottom w:val="0"/>
          <w:divBdr>
            <w:top w:val="none" w:sz="0" w:space="0" w:color="auto"/>
            <w:left w:val="none" w:sz="0" w:space="0" w:color="auto"/>
            <w:bottom w:val="none" w:sz="0" w:space="0" w:color="auto"/>
            <w:right w:val="none" w:sz="0" w:space="0" w:color="auto"/>
          </w:divBdr>
          <w:divsChild>
            <w:div w:id="1733430827">
              <w:marLeft w:val="-180"/>
              <w:marRight w:val="-180"/>
              <w:marTop w:val="0"/>
              <w:marBottom w:val="0"/>
              <w:divBdr>
                <w:top w:val="none" w:sz="0" w:space="0" w:color="auto"/>
                <w:left w:val="none" w:sz="0" w:space="0" w:color="auto"/>
                <w:bottom w:val="none" w:sz="0" w:space="0" w:color="auto"/>
                <w:right w:val="none" w:sz="0" w:space="0" w:color="auto"/>
              </w:divBdr>
              <w:divsChild>
                <w:div w:id="930696711">
                  <w:marLeft w:val="0"/>
                  <w:marRight w:val="0"/>
                  <w:marTop w:val="0"/>
                  <w:marBottom w:val="0"/>
                  <w:divBdr>
                    <w:top w:val="none" w:sz="0" w:space="0" w:color="auto"/>
                    <w:left w:val="none" w:sz="0" w:space="0" w:color="auto"/>
                    <w:bottom w:val="none" w:sz="0" w:space="0" w:color="auto"/>
                    <w:right w:val="none" w:sz="0" w:space="0" w:color="auto"/>
                  </w:divBdr>
                  <w:divsChild>
                    <w:div w:id="176509862">
                      <w:marLeft w:val="0"/>
                      <w:marRight w:val="0"/>
                      <w:marTop w:val="0"/>
                      <w:marBottom w:val="0"/>
                      <w:divBdr>
                        <w:top w:val="none" w:sz="0" w:space="0" w:color="auto"/>
                        <w:left w:val="none" w:sz="0" w:space="0" w:color="auto"/>
                        <w:bottom w:val="none" w:sz="0" w:space="0" w:color="auto"/>
                        <w:right w:val="none" w:sz="0" w:space="0" w:color="auto"/>
                      </w:divBdr>
                    </w:div>
                  </w:divsChild>
                </w:div>
                <w:div w:id="84570946">
                  <w:marLeft w:val="0"/>
                  <w:marRight w:val="0"/>
                  <w:marTop w:val="0"/>
                  <w:marBottom w:val="0"/>
                  <w:divBdr>
                    <w:top w:val="none" w:sz="0" w:space="0" w:color="auto"/>
                    <w:left w:val="none" w:sz="0" w:space="0" w:color="auto"/>
                    <w:bottom w:val="none" w:sz="0" w:space="0" w:color="auto"/>
                    <w:right w:val="none" w:sz="0" w:space="0" w:color="auto"/>
                  </w:divBdr>
                  <w:divsChild>
                    <w:div w:id="2055537074">
                      <w:marLeft w:val="0"/>
                      <w:marRight w:val="0"/>
                      <w:marTop w:val="0"/>
                      <w:marBottom w:val="0"/>
                      <w:divBdr>
                        <w:top w:val="none" w:sz="0" w:space="0" w:color="auto"/>
                        <w:left w:val="none" w:sz="0" w:space="0" w:color="auto"/>
                        <w:bottom w:val="none" w:sz="0" w:space="0" w:color="auto"/>
                        <w:right w:val="none" w:sz="0" w:space="0" w:color="auto"/>
                      </w:divBdr>
                      <w:divsChild>
                        <w:div w:id="688065234">
                          <w:marLeft w:val="0"/>
                          <w:marRight w:val="0"/>
                          <w:marTop w:val="0"/>
                          <w:marBottom w:val="0"/>
                          <w:divBdr>
                            <w:top w:val="none" w:sz="0" w:space="0" w:color="auto"/>
                            <w:left w:val="none" w:sz="0" w:space="0" w:color="auto"/>
                            <w:bottom w:val="none" w:sz="0" w:space="0" w:color="auto"/>
                            <w:right w:val="none" w:sz="0" w:space="0" w:color="auto"/>
                          </w:divBdr>
                          <w:divsChild>
                            <w:div w:id="211578819">
                              <w:marLeft w:val="0"/>
                              <w:marRight w:val="0"/>
                              <w:marTop w:val="0"/>
                              <w:marBottom w:val="0"/>
                              <w:divBdr>
                                <w:top w:val="none" w:sz="0" w:space="0" w:color="auto"/>
                                <w:left w:val="none" w:sz="0" w:space="0" w:color="auto"/>
                                <w:bottom w:val="none" w:sz="0" w:space="0" w:color="auto"/>
                                <w:right w:val="none" w:sz="0" w:space="0" w:color="auto"/>
                              </w:divBdr>
                            </w:div>
                          </w:divsChild>
                        </w:div>
                        <w:div w:id="1873808208">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sChild>
            </w:div>
          </w:divsChild>
        </w:div>
        <w:div w:id="1613317723">
          <w:marLeft w:val="0"/>
          <w:marRight w:val="0"/>
          <w:marTop w:val="1200"/>
          <w:marBottom w:val="0"/>
          <w:divBdr>
            <w:top w:val="none" w:sz="0" w:space="0" w:color="auto"/>
            <w:left w:val="none" w:sz="0" w:space="0" w:color="auto"/>
            <w:bottom w:val="none" w:sz="0" w:space="0" w:color="auto"/>
            <w:right w:val="none" w:sz="0" w:space="0" w:color="auto"/>
          </w:divBdr>
        </w:div>
      </w:divsChild>
    </w:div>
    <w:div w:id="1986157623">
      <w:bodyDiv w:val="1"/>
      <w:marLeft w:val="0"/>
      <w:marRight w:val="0"/>
      <w:marTop w:val="0"/>
      <w:marBottom w:val="0"/>
      <w:divBdr>
        <w:top w:val="none" w:sz="0" w:space="0" w:color="auto"/>
        <w:left w:val="none" w:sz="0" w:space="0" w:color="auto"/>
        <w:bottom w:val="none" w:sz="0" w:space="0" w:color="auto"/>
        <w:right w:val="none" w:sz="0" w:space="0" w:color="auto"/>
      </w:divBdr>
    </w:div>
    <w:div w:id="2119593762">
      <w:bodyDiv w:val="1"/>
      <w:marLeft w:val="0"/>
      <w:marRight w:val="0"/>
      <w:marTop w:val="0"/>
      <w:marBottom w:val="0"/>
      <w:divBdr>
        <w:top w:val="none" w:sz="0" w:space="0" w:color="auto"/>
        <w:left w:val="none" w:sz="0" w:space="0" w:color="auto"/>
        <w:bottom w:val="none" w:sz="0" w:space="0" w:color="auto"/>
        <w:right w:val="none" w:sz="0" w:space="0" w:color="auto"/>
      </w:divBdr>
      <w:divsChild>
        <w:div w:id="489104388">
          <w:marLeft w:val="0"/>
          <w:marRight w:val="0"/>
          <w:marTop w:val="0"/>
          <w:marBottom w:val="0"/>
          <w:divBdr>
            <w:top w:val="none" w:sz="0" w:space="0" w:color="auto"/>
            <w:left w:val="none" w:sz="0" w:space="0" w:color="auto"/>
            <w:bottom w:val="none" w:sz="0" w:space="0" w:color="auto"/>
            <w:right w:val="none" w:sz="0" w:space="0" w:color="auto"/>
          </w:divBdr>
        </w:div>
        <w:div w:id="1120340743">
          <w:marLeft w:val="0"/>
          <w:marRight w:val="0"/>
          <w:marTop w:val="0"/>
          <w:marBottom w:val="0"/>
          <w:divBdr>
            <w:top w:val="none" w:sz="0" w:space="0" w:color="auto"/>
            <w:left w:val="none" w:sz="0" w:space="0" w:color="auto"/>
            <w:bottom w:val="none" w:sz="0" w:space="0" w:color="auto"/>
            <w:right w:val="none" w:sz="0" w:space="0" w:color="auto"/>
          </w:divBdr>
        </w:div>
        <w:div w:id="288096513">
          <w:marLeft w:val="0"/>
          <w:marRight w:val="0"/>
          <w:marTop w:val="0"/>
          <w:marBottom w:val="0"/>
          <w:divBdr>
            <w:top w:val="none" w:sz="0" w:space="0" w:color="auto"/>
            <w:left w:val="none" w:sz="0" w:space="0" w:color="auto"/>
            <w:bottom w:val="none" w:sz="0" w:space="0" w:color="auto"/>
            <w:right w:val="none" w:sz="0" w:space="0" w:color="auto"/>
          </w:divBdr>
        </w:div>
        <w:div w:id="100298453">
          <w:marLeft w:val="0"/>
          <w:marRight w:val="0"/>
          <w:marTop w:val="0"/>
          <w:marBottom w:val="0"/>
          <w:divBdr>
            <w:top w:val="none" w:sz="0" w:space="0" w:color="auto"/>
            <w:left w:val="none" w:sz="0" w:space="0" w:color="auto"/>
            <w:bottom w:val="none" w:sz="0" w:space="0" w:color="auto"/>
            <w:right w:val="none" w:sz="0" w:space="0" w:color="auto"/>
          </w:divBdr>
        </w:div>
        <w:div w:id="278876686">
          <w:marLeft w:val="0"/>
          <w:marRight w:val="0"/>
          <w:marTop w:val="0"/>
          <w:marBottom w:val="0"/>
          <w:divBdr>
            <w:top w:val="none" w:sz="0" w:space="0" w:color="auto"/>
            <w:left w:val="none" w:sz="0" w:space="0" w:color="auto"/>
            <w:bottom w:val="none" w:sz="0" w:space="0" w:color="auto"/>
            <w:right w:val="none" w:sz="0" w:space="0" w:color="auto"/>
          </w:divBdr>
        </w:div>
        <w:div w:id="345333088">
          <w:marLeft w:val="0"/>
          <w:marRight w:val="0"/>
          <w:marTop w:val="0"/>
          <w:marBottom w:val="0"/>
          <w:divBdr>
            <w:top w:val="none" w:sz="0" w:space="0" w:color="auto"/>
            <w:left w:val="none" w:sz="0" w:space="0" w:color="auto"/>
            <w:bottom w:val="none" w:sz="0" w:space="0" w:color="auto"/>
            <w:right w:val="none" w:sz="0" w:space="0" w:color="auto"/>
          </w:divBdr>
        </w:div>
        <w:div w:id="1524781576">
          <w:marLeft w:val="0"/>
          <w:marRight w:val="0"/>
          <w:marTop w:val="0"/>
          <w:marBottom w:val="0"/>
          <w:divBdr>
            <w:top w:val="none" w:sz="0" w:space="0" w:color="auto"/>
            <w:left w:val="none" w:sz="0" w:space="0" w:color="auto"/>
            <w:bottom w:val="none" w:sz="0" w:space="0" w:color="auto"/>
            <w:right w:val="none" w:sz="0" w:space="0" w:color="auto"/>
          </w:divBdr>
        </w:div>
        <w:div w:id="32381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790f0babbad7d3bc951" TargetMode="External"/><Relationship Id="rId13" Type="http://schemas.openxmlformats.org/officeDocument/2006/relationships/hyperlink" Target="http://www.themalldebaarsjes.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olicitaties@themalldebaarsjes.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nsenfconsult@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licitaties@themalldebaarsjes.nl" TargetMode="External"/><Relationship Id="rId4" Type="http://schemas.openxmlformats.org/officeDocument/2006/relationships/webSettings" Target="webSettings.xml"/><Relationship Id="rId9" Type="http://schemas.openxmlformats.org/officeDocument/2006/relationships/hyperlink" Target="http://www.themalldebaarsjes.nl"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790</Words>
  <Characters>4346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Petit</dc:creator>
  <cp:keywords/>
  <dc:description/>
  <cp:lastModifiedBy>tonsenfconsult@gmail.com</cp:lastModifiedBy>
  <cp:revision>3</cp:revision>
  <cp:lastPrinted>2023-02-13T10:56:00Z</cp:lastPrinted>
  <dcterms:created xsi:type="dcterms:W3CDTF">2023-02-13T10:58:00Z</dcterms:created>
  <dcterms:modified xsi:type="dcterms:W3CDTF">2023-02-13T16:05:00Z</dcterms:modified>
</cp:coreProperties>
</file>